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583A" w14:textId="77777777" w:rsidR="00FD5B20" w:rsidRPr="003E6BAF" w:rsidRDefault="00FD5B20" w:rsidP="00FD5B20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b/>
          <w:caps/>
          <w:sz w:val="24"/>
          <w:szCs w:val="24"/>
          <w:lang w:val="sr-Latn-ME"/>
        </w:rPr>
        <w:t>Izjava PODNOSIOCA PRIJAVE</w:t>
      </w:r>
    </w:p>
    <w:p w14:paraId="2D1561F1" w14:textId="77777777" w:rsidR="00FD5B20" w:rsidRPr="003E6BAF" w:rsidRDefault="00FD5B20" w:rsidP="005A37AF">
      <w:p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Ovom izjavom dolje potpisani potvrđuju:</w:t>
      </w:r>
    </w:p>
    <w:p w14:paraId="285B2F39" w14:textId="77777777" w:rsidR="009D0D09" w:rsidRPr="003E6BAF" w:rsidRDefault="009D0D09" w:rsidP="00642A35">
      <w:p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p w14:paraId="4D2F5AEC" w14:textId="35FF460A" w:rsidR="009D0D09" w:rsidRPr="003E6BAF" w:rsidRDefault="00FD5B20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svoju ozbiljnu namjeru za sprovođenje projekta navedenog u ovoj Prijavi u okviru </w:t>
      </w:r>
      <w:bookmarkStart w:id="0" w:name="_Hlk135833092"/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Programa</w:t>
      </w:r>
      <w:r w:rsidR="00FA3F0C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podrške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bookmarkEnd w:id="0"/>
      <w:r w:rsidR="00FA3F0C">
        <w:rPr>
          <w:rFonts w:ascii="Cambria" w:eastAsia="Times New Roman" w:hAnsi="Cambria" w:cs="Times New Roman"/>
          <w:sz w:val="24"/>
          <w:szCs w:val="24"/>
          <w:lang w:val="sr-Latn-ME"/>
        </w:rPr>
        <w:t>ranoj</w:t>
      </w:r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faz</w:t>
      </w:r>
      <w:r w:rsidR="00FA3F0C">
        <w:rPr>
          <w:rFonts w:ascii="Cambria" w:eastAsia="Times New Roman" w:hAnsi="Cambria" w:cs="Times New Roman"/>
          <w:sz w:val="24"/>
          <w:szCs w:val="24"/>
          <w:lang w:val="sr-Latn-ME"/>
        </w:rPr>
        <w:t>i</w:t>
      </w:r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razvoja </w:t>
      </w:r>
      <w:proofErr w:type="spellStart"/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>startapova</w:t>
      </w:r>
      <w:proofErr w:type="spellEnd"/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;</w:t>
      </w:r>
    </w:p>
    <w:p w14:paraId="2CBFF8EF" w14:textId="77777777" w:rsidR="00FD5B20" w:rsidRDefault="00FD5B20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pod punom moralnom i materijalnom odgovornošću da su svi činjenični podaci i informacije koji su navedeni u Prijavi istiniti i potpuni;</w:t>
      </w:r>
    </w:p>
    <w:p w14:paraId="4E42575B" w14:textId="4C7AFFBB" w:rsidR="00BB66F6" w:rsidRPr="00BB66F6" w:rsidRDefault="00BB66F6" w:rsidP="00BB66F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>
        <w:rPr>
          <w:rFonts w:ascii="Cambria" w:eastAsia="Times New Roman" w:hAnsi="Cambria" w:cs="Times New Roman"/>
          <w:sz w:val="24"/>
          <w:szCs w:val="24"/>
          <w:lang w:val="sr-Latn-ME"/>
        </w:rPr>
        <w:t>da su upoznati i prihvataju sva pravila ovog Programa;</w:t>
      </w:r>
    </w:p>
    <w:p w14:paraId="5BBDC390" w14:textId="62CC21DA" w:rsidR="009D0D09" w:rsidRPr="006C7AEA" w:rsidRDefault="009D0D09" w:rsidP="006C7AE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da Podnosi</w:t>
      </w:r>
      <w:r w:rsidR="003E6BAF" w:rsidRPr="003E6BAF">
        <w:rPr>
          <w:rFonts w:ascii="Cambria" w:eastAsia="Times New Roman" w:hAnsi="Cambria" w:cs="Times New Roman"/>
          <w:sz w:val="24"/>
          <w:szCs w:val="24"/>
          <w:lang w:val="sr-Latn-ME"/>
        </w:rPr>
        <w:t>la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c spada u </w:t>
      </w:r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privatna mikro preduzeća (d.o.o.) sa najviše deset zaposlenih, </w:t>
      </w:r>
      <w:proofErr w:type="spellStart"/>
      <w:r w:rsidR="006C7AEA" w:rsidRPr="006C7AEA">
        <w:rPr>
          <w:rFonts w:ascii="Cambria" w:eastAsia="Times New Roman" w:hAnsi="Cambria" w:cs="Times New Roman"/>
          <w:sz w:val="24"/>
          <w:szCs w:val="24"/>
        </w:rPr>
        <w:t>registrovana</w:t>
      </w:r>
      <w:proofErr w:type="spellEnd"/>
      <w:r w:rsidR="006C7AEA" w:rsidRPr="006C7AEA">
        <w:rPr>
          <w:rFonts w:ascii="Cambria" w:eastAsia="Times New Roman" w:hAnsi="Cambria" w:cs="Times New Roman"/>
          <w:sz w:val="24"/>
          <w:szCs w:val="24"/>
        </w:rPr>
        <w:t xml:space="preserve"> u Crnoj Gori ne duže od 2 godine u trenutku podnošenja </w:t>
      </w:r>
      <w:r w:rsidR="006C7AEA">
        <w:rPr>
          <w:rFonts w:ascii="Cambria" w:eastAsia="Times New Roman" w:hAnsi="Cambria" w:cs="Times New Roman"/>
          <w:sz w:val="24"/>
          <w:szCs w:val="24"/>
        </w:rPr>
        <w:t>prijave</w:t>
      </w:r>
      <w:r w:rsidR="006C7AEA" w:rsidRPr="006C7AEA">
        <w:rPr>
          <w:rFonts w:ascii="Cambria" w:eastAsia="Times New Roman" w:hAnsi="Cambria" w:cs="Times New Roman"/>
          <w:sz w:val="24"/>
          <w:szCs w:val="24"/>
        </w:rPr>
        <w:t xml:space="preserve"> (u slučaju </w:t>
      </w:r>
      <w:r w:rsidR="00BB66F6">
        <w:rPr>
          <w:rFonts w:ascii="Cambria" w:eastAsia="Times New Roman" w:hAnsi="Cambria" w:cs="Times New Roman"/>
          <w:sz w:val="24"/>
          <w:szCs w:val="24"/>
        </w:rPr>
        <w:t>da je</w:t>
      </w:r>
      <w:r w:rsidR="006C7AEA" w:rsidRPr="006C7AE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B66F6">
        <w:rPr>
          <w:rFonts w:ascii="Cambria" w:eastAsia="Times New Roman" w:hAnsi="Cambria" w:cs="Times New Roman"/>
          <w:sz w:val="24"/>
          <w:szCs w:val="24"/>
        </w:rPr>
        <w:t xml:space="preserve">podnosilac </w:t>
      </w:r>
      <w:proofErr w:type="spellStart"/>
      <w:r w:rsidR="006C7AEA">
        <w:rPr>
          <w:rFonts w:ascii="Cambria" w:eastAsia="Times New Roman" w:hAnsi="Cambria" w:cs="Times New Roman"/>
          <w:sz w:val="24"/>
          <w:szCs w:val="24"/>
        </w:rPr>
        <w:t>preduzeć</w:t>
      </w:r>
      <w:r w:rsidR="00BB66F6">
        <w:rPr>
          <w:rFonts w:ascii="Cambria" w:eastAsia="Times New Roman" w:hAnsi="Cambria" w:cs="Times New Roman"/>
          <w:sz w:val="24"/>
          <w:szCs w:val="24"/>
        </w:rPr>
        <w:t>e</w:t>
      </w:r>
      <w:proofErr w:type="spellEnd"/>
      <w:r w:rsidR="006C7AEA" w:rsidRPr="006C7AEA">
        <w:rPr>
          <w:rFonts w:ascii="Cambria" w:eastAsia="Times New Roman" w:hAnsi="Cambria" w:cs="Times New Roman"/>
          <w:sz w:val="24"/>
          <w:szCs w:val="24"/>
        </w:rPr>
        <w:t>)</w:t>
      </w:r>
      <w:r w:rsidRPr="006C7AEA">
        <w:rPr>
          <w:rFonts w:ascii="Cambria" w:eastAsia="Times New Roman" w:hAnsi="Cambria" w:cs="Times New Roman"/>
          <w:sz w:val="24"/>
          <w:szCs w:val="24"/>
          <w:lang w:val="sr-Latn-ME"/>
        </w:rPr>
        <w:t>;</w:t>
      </w:r>
    </w:p>
    <w:p w14:paraId="30ACDD0A" w14:textId="035E6039" w:rsidR="00FD5B20" w:rsidRPr="003E6BAF" w:rsidRDefault="00BB66F6" w:rsidP="00642A3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BB66F6">
        <w:rPr>
          <w:rFonts w:ascii="Cambria" w:eastAsia="Times New Roman" w:hAnsi="Cambria" w:cs="Times New Roman"/>
          <w:sz w:val="24"/>
          <w:szCs w:val="24"/>
          <w:lang w:val="sr-Latn-ME"/>
        </w:rPr>
        <w:t>da podnosiocu nije izrečena trajna ili privremena zabrana obavljanja poslovne djelatnosti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Pr="006C7AEA">
        <w:rPr>
          <w:rFonts w:ascii="Cambria" w:eastAsia="Times New Roman" w:hAnsi="Cambria" w:cs="Times New Roman"/>
          <w:sz w:val="24"/>
          <w:szCs w:val="24"/>
        </w:rPr>
        <w:t xml:space="preserve">(u slučaju </w:t>
      </w:r>
      <w:r>
        <w:rPr>
          <w:rFonts w:ascii="Cambria" w:eastAsia="Times New Roman" w:hAnsi="Cambria" w:cs="Times New Roman"/>
          <w:sz w:val="24"/>
          <w:szCs w:val="24"/>
        </w:rPr>
        <w:t>da je</w:t>
      </w:r>
      <w:r w:rsidRPr="006C7AEA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 xml:space="preserve">podnosilac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preduzeće</w:t>
      </w:r>
      <w:proofErr w:type="spellEnd"/>
      <w:r w:rsidRPr="006C7AEA">
        <w:rPr>
          <w:rFonts w:ascii="Cambria" w:eastAsia="Times New Roman" w:hAnsi="Cambria" w:cs="Times New Roman"/>
          <w:sz w:val="24"/>
          <w:szCs w:val="24"/>
        </w:rPr>
        <w:t>)</w:t>
      </w:r>
      <w:r w:rsidR="00FD5B20" w:rsidRPr="003E6BAF">
        <w:rPr>
          <w:rFonts w:ascii="Cambria" w:eastAsia="Times New Roman" w:hAnsi="Cambria" w:cs="Times New Roman"/>
          <w:sz w:val="24"/>
          <w:szCs w:val="24"/>
          <w:lang w:val="sr-Latn-ME"/>
        </w:rPr>
        <w:t>;</w:t>
      </w:r>
    </w:p>
    <w:p w14:paraId="495CB9EA" w14:textId="569E157D" w:rsidR="00FD5B20" w:rsidRPr="003E6BAF" w:rsidRDefault="00FD5B20" w:rsidP="00642A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da nad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privrednim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subjektom nije otvoren stečajni postupak, nije nesposoban za plaćanje ili prezadužen, ili u postupku likvidacije, njegovom imovinom ne upravlja stečajni uprav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nik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ili sud, nije u nagodbi s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povjereni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cima, nije obustavio poslovne aktivnosti ili nije u bilo kakvoj istovrsnoj situaciji koja proizlazi iz sličnog postupka prema nacionalnim zakonima i propisima, ili se nalazi u postupku koji su, prema propisima države njegov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og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sjedišta ili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prebivališta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kojima se reguli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še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pitanje </w:t>
      </w:r>
      <w:proofErr w:type="spellStart"/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insolvencijskog</w:t>
      </w:r>
      <w:proofErr w:type="spellEnd"/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prava, slični svim prethodno navedenim postupcima</w:t>
      </w:r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(</w:t>
      </w:r>
      <w:r w:rsidR="00BB66F6" w:rsidRPr="006C7AEA">
        <w:rPr>
          <w:rFonts w:ascii="Cambria" w:eastAsia="Times New Roman" w:hAnsi="Cambria" w:cs="Times New Roman"/>
          <w:sz w:val="24"/>
          <w:szCs w:val="24"/>
        </w:rPr>
        <w:t xml:space="preserve">u slučaju </w:t>
      </w:r>
      <w:r w:rsidR="00BB66F6">
        <w:rPr>
          <w:rFonts w:ascii="Cambria" w:eastAsia="Times New Roman" w:hAnsi="Cambria" w:cs="Times New Roman"/>
          <w:sz w:val="24"/>
          <w:szCs w:val="24"/>
        </w:rPr>
        <w:t>da je</w:t>
      </w:r>
      <w:r w:rsidR="00BB66F6" w:rsidRPr="006C7AE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B66F6">
        <w:rPr>
          <w:rFonts w:ascii="Cambria" w:eastAsia="Times New Roman" w:hAnsi="Cambria" w:cs="Times New Roman"/>
          <w:sz w:val="24"/>
          <w:szCs w:val="24"/>
        </w:rPr>
        <w:t xml:space="preserve">podnosilac </w:t>
      </w:r>
      <w:proofErr w:type="spellStart"/>
      <w:r w:rsidR="00BB66F6">
        <w:rPr>
          <w:rFonts w:ascii="Cambria" w:eastAsia="Times New Roman" w:hAnsi="Cambria" w:cs="Times New Roman"/>
          <w:sz w:val="24"/>
          <w:szCs w:val="24"/>
        </w:rPr>
        <w:t>preduzeće</w:t>
      </w:r>
      <w:proofErr w:type="spellEnd"/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>)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;</w:t>
      </w:r>
    </w:p>
    <w:p w14:paraId="05552758" w14:textId="287F6986" w:rsidR="005A37AF" w:rsidRDefault="005A37AF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da je Podnosi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lac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>n</w:t>
      </w:r>
      <w:r w:rsidR="006C7AEA" w:rsidRPr="006C7AEA">
        <w:rPr>
          <w:rFonts w:ascii="Cambria" w:eastAsia="Times New Roman" w:hAnsi="Cambria" w:cs="Times New Roman"/>
          <w:sz w:val="24"/>
          <w:szCs w:val="24"/>
          <w:lang w:val="sr-Latn-ME"/>
        </w:rPr>
        <w:t>ije djelimično niti u potpunosti u vlasništvu druge privatne ili javne (državne) kompanije ili entiteta</w:t>
      </w:r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>;</w:t>
      </w:r>
    </w:p>
    <w:p w14:paraId="07BE2342" w14:textId="0BDFAEBB" w:rsidR="006C7AEA" w:rsidRDefault="006C7AEA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6C7AEA">
        <w:rPr>
          <w:rFonts w:ascii="Cambria" w:eastAsia="Times New Roman" w:hAnsi="Cambria" w:cs="Times New Roman"/>
          <w:sz w:val="24"/>
          <w:szCs w:val="24"/>
          <w:lang w:val="sr-Latn-ME"/>
        </w:rPr>
        <w:t>da nijedan od osnivača ili predloženih članova tima nije većinski vlasnik ili nema kontrolu nad drugom malom, srednjom ili velikom kompanijom u Crnoj Gori ili inostranstvu, izuzev privatne mikro-kompanije;</w:t>
      </w:r>
    </w:p>
    <w:p w14:paraId="4C0BE579" w14:textId="3825D442" w:rsidR="006C7AEA" w:rsidRPr="003E6BAF" w:rsidRDefault="006C7AEA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6C7AEA">
        <w:rPr>
          <w:rFonts w:ascii="Cambria" w:eastAsia="Times New Roman" w:hAnsi="Cambria" w:cs="Times New Roman"/>
          <w:sz w:val="24"/>
          <w:szCs w:val="24"/>
          <w:lang w:val="sr-Latn-ME"/>
        </w:rPr>
        <w:t>da nijedan od osnivača ili predloženih članova tima nema 50% ili više vlasništva u kompaniji koja implementira projekat finansiran kroz neki od drugih programa podrške Fonda (ne računajući inovacione vaučere) u trenutku podnošenja aplikacije za ovaj program;</w:t>
      </w:r>
    </w:p>
    <w:p w14:paraId="2ED30C93" w14:textId="77777777" w:rsidR="005A37AF" w:rsidRPr="003E6BAF" w:rsidRDefault="00FD5B20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spremnost da na poziv i zahtjev Fonda za inovacije pruže sve potrebne dopunske informacije i dokumente neophodne za vrednovanje i dalji razvoj projekta;</w:t>
      </w:r>
    </w:p>
    <w:p w14:paraId="71962051" w14:textId="09AB51C0" w:rsidR="005A37AF" w:rsidRPr="003E6BAF" w:rsidRDefault="00FD5B20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da za iste prijavljene troškove projekta nijesu dobili/ili nijesu u postupku ugovaranja sufinansiranja iz drugih izvora državnog,  lokalnog ili </w:t>
      </w:r>
      <w:r w:rsidR="00BB66F6" w:rsidRPr="00BB66F6">
        <w:rPr>
          <w:rFonts w:ascii="Cambria" w:eastAsia="Times New Roman" w:hAnsi="Cambria" w:cs="Times New Roman"/>
          <w:sz w:val="24"/>
          <w:szCs w:val="24"/>
          <w:lang w:val="sr-Latn-ME"/>
        </w:rPr>
        <w:t>međunarodnog donatorskog budžeta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;</w:t>
      </w:r>
    </w:p>
    <w:p w14:paraId="2762B71E" w14:textId="77777777" w:rsidR="005A37AF" w:rsidRPr="003E6BAF" w:rsidRDefault="008C650E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da projek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t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za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dovoljava sv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zahtjev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povezan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s pravilima po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moći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male vrijednosti utvrđenima u Programu </w:t>
      </w:r>
      <w:r w:rsidRPr="003E6BAF">
        <w:rPr>
          <w:rFonts w:ascii="Cambria" w:eastAsia="Times New Roman" w:hAnsi="Cambria" w:cs="Times New Roman"/>
          <w:i/>
          <w:iCs/>
          <w:sz w:val="24"/>
          <w:szCs w:val="24"/>
          <w:lang w:val="sr-Latn-ME"/>
        </w:rPr>
        <w:t xml:space="preserve">de </w:t>
      </w:r>
      <w:proofErr w:type="spellStart"/>
      <w:r w:rsidRPr="003E6BAF">
        <w:rPr>
          <w:rFonts w:ascii="Cambria" w:eastAsia="Times New Roman" w:hAnsi="Cambria" w:cs="Times New Roman"/>
          <w:i/>
          <w:iCs/>
          <w:sz w:val="24"/>
          <w:szCs w:val="24"/>
          <w:lang w:val="sr-Latn-ME"/>
        </w:rPr>
        <w:t>minimis</w:t>
      </w:r>
      <w:proofErr w:type="spellEnd"/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.</w:t>
      </w:r>
    </w:p>
    <w:p w14:paraId="1117BEC3" w14:textId="77777777" w:rsidR="008C650E" w:rsidRDefault="008C650E" w:rsidP="00642A3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da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sprovođenje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projekta nije započe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o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prije predaje projektnog prijedloga u okviru ovog Poziva niti će završiti prije potpisa Ugovora;</w:t>
      </w:r>
    </w:p>
    <w:p w14:paraId="53336C69" w14:textId="77777777" w:rsidR="00BB66F6" w:rsidRPr="002123CA" w:rsidRDefault="00BB66F6" w:rsidP="00BB66F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>
        <w:rPr>
          <w:rFonts w:ascii="Cambria" w:eastAsia="Times New Roman" w:hAnsi="Cambria" w:cs="Times New Roman"/>
          <w:sz w:val="24"/>
          <w:szCs w:val="24"/>
          <w:lang w:val="sr-Latn-ME"/>
        </w:rPr>
        <w:lastRenderedPageBreak/>
        <w:t xml:space="preserve">da podnosilac prijave nije u sukobu interesa u postupku dodjele bespovratnih sredstava u okviru ovog Programa. Sukob interesa je prisutan, ali nije ograničen, na situacije kada je ugroženo nepristrasno i objektivno vršenje funkcija bilo kod podnosioca prijave, člana ekspertske komisije ili zaposlenog/konsultanta Fonda, u vezi sa realizacijom aktivnosti predviđenih ovim Programom, i kada je bilo ko od navedenih učesnika u poziciji da iz </w:t>
      </w:r>
      <w:proofErr w:type="spellStart"/>
      <w:r>
        <w:rPr>
          <w:rFonts w:ascii="Cambria" w:eastAsia="Times New Roman" w:hAnsi="Cambria" w:cs="Times New Roman"/>
          <w:sz w:val="24"/>
          <w:szCs w:val="24"/>
          <w:lang w:val="sr-Latn-ME"/>
        </w:rPr>
        <w:t>prvatnih</w:t>
      </w:r>
      <w:proofErr w:type="spellEnd"/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ili profesionalnih odnosa izvuče </w:t>
      </w:r>
      <w:proofErr w:type="spellStart"/>
      <w:r>
        <w:rPr>
          <w:rFonts w:ascii="Cambria" w:eastAsia="Times New Roman" w:hAnsi="Cambria" w:cs="Times New Roman"/>
          <w:sz w:val="24"/>
          <w:szCs w:val="24"/>
          <w:lang w:val="sr-Latn-ME"/>
        </w:rPr>
        <w:t>liču</w:t>
      </w:r>
      <w:proofErr w:type="spellEnd"/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korist od radnji ili </w:t>
      </w:r>
      <w:proofErr w:type="spellStart"/>
      <w:r>
        <w:rPr>
          <w:rFonts w:ascii="Cambria" w:eastAsia="Times New Roman" w:hAnsi="Cambria" w:cs="Times New Roman"/>
          <w:sz w:val="24"/>
          <w:szCs w:val="24"/>
          <w:lang w:val="sr-Latn-ME"/>
        </w:rPr>
        <w:t>donijetih</w:t>
      </w:r>
      <w:proofErr w:type="spellEnd"/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odluka;</w:t>
      </w:r>
    </w:p>
    <w:p w14:paraId="01F16FCB" w14:textId="1062CC87" w:rsidR="00BB66F6" w:rsidRPr="00BB66F6" w:rsidRDefault="00BB66F6" w:rsidP="00BB66F6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BB66F6">
        <w:rPr>
          <w:rFonts w:ascii="Cambria" w:eastAsia="Times New Roman" w:hAnsi="Cambria" w:cs="Times New Roman"/>
          <w:sz w:val="24"/>
          <w:szCs w:val="24"/>
          <w:lang w:val="sr-Latn-ME"/>
        </w:rPr>
        <w:t>da podnosilac prijave potpuno razumije i prihvata da krajnju odluku o finansiranju, koja je konačna, predlaže samostalna nezavisna ekspertska komisija i da će bez prava na žalbu prihvatiti odluku nezavisne ekspertske komisije;</w:t>
      </w:r>
    </w:p>
    <w:p w14:paraId="56FDEF8B" w14:textId="77777777" w:rsidR="00FD5B20" w:rsidRPr="003E6BAF" w:rsidRDefault="00FD5B20" w:rsidP="00642A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s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glasnost da se podaci navedeni u ovoj Prijavi mogu unijeti u odgovarajuće baze podataka i koristiti kao statistički podaci (bez ikakvih tehničkih detalja o tehnologi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jama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sadržani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m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u Prijavi);</w:t>
      </w:r>
    </w:p>
    <w:p w14:paraId="66DB83E1" w14:textId="5E8E883F" w:rsidR="00FD5B20" w:rsidRDefault="00FD5B20" w:rsidP="00642A35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spremnost da će u slučaju prihvatanja projekta za podršku potpisati Ugovor o sufinansiranju projekta predviđen Programom </w:t>
      </w:r>
      <w:r w:rsidR="00FA3F0C">
        <w:rPr>
          <w:rFonts w:ascii="Cambria" w:eastAsia="Times New Roman" w:hAnsi="Cambria" w:cs="Times New Roman"/>
          <w:sz w:val="24"/>
          <w:szCs w:val="24"/>
          <w:lang w:val="sr-Latn-ME"/>
        </w:rPr>
        <w:t xml:space="preserve">podrške </w:t>
      </w:r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>ran</w:t>
      </w:r>
      <w:r w:rsidR="00FA3F0C">
        <w:rPr>
          <w:rFonts w:ascii="Cambria" w:eastAsia="Times New Roman" w:hAnsi="Cambria" w:cs="Times New Roman"/>
          <w:sz w:val="24"/>
          <w:szCs w:val="24"/>
          <w:lang w:val="sr-Latn-ME"/>
        </w:rPr>
        <w:t xml:space="preserve">oj </w:t>
      </w:r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>faz</w:t>
      </w:r>
      <w:r w:rsidR="00FA3F0C">
        <w:rPr>
          <w:rFonts w:ascii="Cambria" w:eastAsia="Times New Roman" w:hAnsi="Cambria" w:cs="Times New Roman"/>
          <w:sz w:val="24"/>
          <w:szCs w:val="24"/>
          <w:lang w:val="sr-Latn-ME"/>
        </w:rPr>
        <w:t>i</w:t>
      </w:r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razvoja </w:t>
      </w:r>
      <w:proofErr w:type="spellStart"/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>startapova</w:t>
      </w:r>
      <w:proofErr w:type="spellEnd"/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, sredstva finansiranja koristiti samo za prihvatljive aktivnosti i troškove te da ću u svakom trenutku sarađivati sa učesnicima sprovođenja Programa u svrhu uspješnog sprovođenja i završetka projekta; </w:t>
      </w:r>
    </w:p>
    <w:p w14:paraId="7A432C43" w14:textId="07F81FDB" w:rsidR="00BB66F6" w:rsidRPr="00BB66F6" w:rsidRDefault="00BB66F6" w:rsidP="00BB66F6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da je u potpunosti svjestan obaveze da bez odlaganja obavijesti Fond za inovacije Crne Gore ako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j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e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ista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projektna 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prijava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podn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>ij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eta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na neki drugi nacionalni, lokalni ili međunarodni javni poziv 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 xml:space="preserve">odobrena nakon podnošenja 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projektne 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prijave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na ovaj javni poziv;</w:t>
      </w:r>
    </w:p>
    <w:p w14:paraId="0E5F4D85" w14:textId="53038504" w:rsidR="00FD5B20" w:rsidRPr="003E6BAF" w:rsidRDefault="00FD5B20" w:rsidP="00642A35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Izjavljujem da ću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obezbijediti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="00F32CAE" w:rsidRPr="003E6BAF">
        <w:rPr>
          <w:rFonts w:ascii="Cambria" w:eastAsia="Times New Roman" w:hAnsi="Cambria" w:cs="Times New Roman"/>
          <w:sz w:val="24"/>
          <w:szCs w:val="24"/>
          <w:lang w:val="sr-Latn-ME"/>
        </w:rPr>
        <w:t>sredstva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iz </w:t>
      </w:r>
      <w:r w:rsidR="00642A35">
        <w:rPr>
          <w:rFonts w:ascii="Cambria" w:eastAsia="Times New Roman" w:hAnsi="Cambria" w:cs="Times New Roman"/>
          <w:sz w:val="24"/>
          <w:szCs w:val="24"/>
          <w:lang w:val="sr-Latn-ME"/>
        </w:rPr>
        <w:t>sopstvenih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izvora, za sufinansiranje projekta pod nazivom “___________________” u sklopu </w:t>
      </w:r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>Programa</w:t>
      </w:r>
      <w:r w:rsidR="00FA3F0C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podrške</w:t>
      </w:r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ran</w:t>
      </w:r>
      <w:r w:rsidR="00FA3F0C">
        <w:rPr>
          <w:rFonts w:ascii="Cambria" w:eastAsia="Times New Roman" w:hAnsi="Cambria" w:cs="Times New Roman"/>
          <w:sz w:val="24"/>
          <w:szCs w:val="24"/>
          <w:lang w:val="sr-Latn-ME"/>
        </w:rPr>
        <w:t>oj</w:t>
      </w:r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faz</w:t>
      </w:r>
      <w:r w:rsidR="00FA3F0C">
        <w:rPr>
          <w:rFonts w:ascii="Cambria" w:eastAsia="Times New Roman" w:hAnsi="Cambria" w:cs="Times New Roman"/>
          <w:sz w:val="24"/>
          <w:szCs w:val="24"/>
          <w:lang w:val="sr-Latn-ME"/>
        </w:rPr>
        <w:t>i</w:t>
      </w:r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razvoja </w:t>
      </w:r>
      <w:proofErr w:type="spellStart"/>
      <w:r w:rsidR="006C7AEA">
        <w:rPr>
          <w:rFonts w:ascii="Cambria" w:eastAsia="Times New Roman" w:hAnsi="Cambria" w:cs="Times New Roman"/>
          <w:sz w:val="24"/>
          <w:szCs w:val="24"/>
          <w:lang w:val="sr-Latn-ME"/>
        </w:rPr>
        <w:t>startapova</w:t>
      </w:r>
      <w:proofErr w:type="spellEnd"/>
      <w:r w:rsidR="00D54362" w:rsidRPr="003E6BAF">
        <w:rPr>
          <w:rFonts w:ascii="Cambria" w:eastAsia="Times New Roman" w:hAnsi="Cambria" w:cs="Times New Roman"/>
          <w:sz w:val="24"/>
          <w:szCs w:val="24"/>
          <w:lang w:val="sr-Latn-ME"/>
        </w:rPr>
        <w:t>.</w:t>
      </w:r>
    </w:p>
    <w:p w14:paraId="792DA7AD" w14:textId="77777777" w:rsidR="00FD5B20" w:rsidRPr="003E6BAF" w:rsidRDefault="00FD5B20" w:rsidP="00642A35">
      <w:pPr>
        <w:spacing w:before="240" w:after="0" w:line="276" w:lineRule="auto"/>
        <w:ind w:left="720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p w14:paraId="6786992C" w14:textId="77777777" w:rsidR="00FD5B20" w:rsidRPr="003E6BAF" w:rsidRDefault="00FD5B20" w:rsidP="005A37AF">
      <w:pPr>
        <w:spacing w:after="0" w:line="276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31AF1A9B" w14:textId="77777777" w:rsidR="00FD5B20" w:rsidRPr="003E6BAF" w:rsidRDefault="00FD5B20" w:rsidP="005A37AF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b/>
          <w:sz w:val="24"/>
          <w:szCs w:val="24"/>
          <w:lang w:val="sr-Latn-ME"/>
        </w:rPr>
        <w:tab/>
        <w:t>____________________________</w:t>
      </w:r>
    </w:p>
    <w:p w14:paraId="259C7C2F" w14:textId="77777777" w:rsidR="00FD5B20" w:rsidRDefault="00FD5B20" w:rsidP="005A37AF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b/>
          <w:sz w:val="24"/>
          <w:szCs w:val="24"/>
          <w:lang w:val="sr-Latn-ME"/>
        </w:rPr>
        <w:tab/>
        <w:t xml:space="preserve">Potpis Rukovodioca projekta </w:t>
      </w:r>
    </w:p>
    <w:p w14:paraId="5C2B82BB" w14:textId="77777777" w:rsidR="006C7AEA" w:rsidRDefault="006C7AEA" w:rsidP="005A37AF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</w:p>
    <w:p w14:paraId="0803B2CB" w14:textId="5F016545" w:rsidR="006C7AEA" w:rsidRDefault="006C7AEA" w:rsidP="006C7AEA">
      <w:pPr>
        <w:spacing w:after="0" w:line="276" w:lineRule="auto"/>
        <w:ind w:firstLine="708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>
        <w:rPr>
          <w:rFonts w:ascii="Cambria" w:eastAsia="Times New Roman" w:hAnsi="Cambria" w:cs="Times New Roman"/>
          <w:b/>
          <w:sz w:val="24"/>
          <w:szCs w:val="24"/>
          <w:lang w:val="sr-Latn-ME"/>
        </w:rPr>
        <w:t>_____________________________</w:t>
      </w:r>
    </w:p>
    <w:p w14:paraId="60B8582E" w14:textId="69ADDBA2" w:rsidR="006C7AEA" w:rsidRPr="003E6BAF" w:rsidRDefault="006C7AEA" w:rsidP="006C7AEA">
      <w:pPr>
        <w:spacing w:after="0" w:line="276" w:lineRule="auto"/>
        <w:ind w:firstLine="708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>
        <w:rPr>
          <w:rFonts w:ascii="Cambria" w:eastAsia="Times New Roman" w:hAnsi="Cambria" w:cs="Times New Roman"/>
          <w:b/>
          <w:sz w:val="24"/>
          <w:szCs w:val="24"/>
          <w:lang w:val="sr-Latn-ME"/>
        </w:rPr>
        <w:t>Naziv preduzeća/tima</w:t>
      </w:r>
    </w:p>
    <w:p w14:paraId="7688EB40" w14:textId="77777777" w:rsidR="00FD5B20" w:rsidRPr="003E6BAF" w:rsidRDefault="00FD5B20" w:rsidP="005A37AF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</w:p>
    <w:p w14:paraId="7DB5DF5F" w14:textId="77777777" w:rsidR="00FD5B20" w:rsidRPr="003E6BAF" w:rsidRDefault="00FD5B20" w:rsidP="005A37AF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b/>
          <w:sz w:val="24"/>
          <w:szCs w:val="24"/>
          <w:lang w:val="sr-Latn-ME"/>
        </w:rPr>
        <w:tab/>
        <w:t>____________________________</w:t>
      </w:r>
    </w:p>
    <w:p w14:paraId="454739B8" w14:textId="77777777" w:rsidR="004977F9" w:rsidRDefault="00FD5B20" w:rsidP="0022496A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b/>
          <w:sz w:val="24"/>
          <w:szCs w:val="24"/>
          <w:lang w:val="sr-Latn-ME"/>
        </w:rPr>
        <w:tab/>
      </w:r>
      <w:r w:rsidR="00642A35">
        <w:rPr>
          <w:rFonts w:ascii="Cambria" w:eastAsia="Times New Roman" w:hAnsi="Cambria" w:cs="Times New Roman"/>
          <w:b/>
          <w:sz w:val="24"/>
          <w:szCs w:val="24"/>
          <w:lang w:val="sr-Latn-ME"/>
        </w:rPr>
        <w:t>P</w:t>
      </w:r>
      <w:r w:rsidRPr="003E6BAF">
        <w:rPr>
          <w:rFonts w:ascii="Cambria" w:eastAsia="Times New Roman" w:hAnsi="Cambria" w:cs="Times New Roman"/>
          <w:b/>
          <w:sz w:val="24"/>
          <w:szCs w:val="24"/>
          <w:lang w:val="sr-Latn-ME"/>
        </w:rPr>
        <w:t xml:space="preserve">otpis i pečat Ovlašćenog predstavnika podnosioca prijave </w:t>
      </w:r>
    </w:p>
    <w:p w14:paraId="377F1DD7" w14:textId="30253F61" w:rsidR="006C7AEA" w:rsidRPr="003E6BAF" w:rsidRDefault="006C7AEA" w:rsidP="0022496A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>
        <w:rPr>
          <w:rFonts w:ascii="Cambria" w:eastAsia="Times New Roman" w:hAnsi="Cambria" w:cs="Times New Roman"/>
          <w:b/>
          <w:sz w:val="24"/>
          <w:szCs w:val="24"/>
          <w:lang w:val="sr-Latn-ME"/>
        </w:rPr>
        <w:tab/>
        <w:t>(za postojeće preduzeće)</w:t>
      </w:r>
    </w:p>
    <w:sectPr w:rsidR="006C7AEA" w:rsidRPr="003E6BAF" w:rsidSect="00761AE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CE1D" w14:textId="77777777" w:rsidR="00C700FD" w:rsidRDefault="00C700FD" w:rsidP="005E2700">
      <w:pPr>
        <w:spacing w:after="0" w:line="240" w:lineRule="auto"/>
      </w:pPr>
      <w:r>
        <w:separator/>
      </w:r>
    </w:p>
  </w:endnote>
  <w:endnote w:type="continuationSeparator" w:id="0">
    <w:p w14:paraId="419BD606" w14:textId="77777777" w:rsidR="00C700FD" w:rsidRDefault="00C700FD" w:rsidP="005E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A8D3" w14:textId="77777777" w:rsidR="00C700FD" w:rsidRDefault="00C700FD" w:rsidP="005E2700">
      <w:pPr>
        <w:spacing w:after="0" w:line="240" w:lineRule="auto"/>
      </w:pPr>
      <w:r>
        <w:separator/>
      </w:r>
    </w:p>
  </w:footnote>
  <w:footnote w:type="continuationSeparator" w:id="0">
    <w:p w14:paraId="74FFDC6E" w14:textId="77777777" w:rsidR="00C700FD" w:rsidRDefault="00C700FD" w:rsidP="005E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A688" w14:textId="57493A4C" w:rsidR="005E2700" w:rsidRPr="005E2700" w:rsidRDefault="009D0D09" w:rsidP="005E2700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9D0D09"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Program </w:t>
    </w:r>
    <w:r w:rsidR="00FA3F0C"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podrške </w:t>
    </w:r>
    <w:r w:rsidR="006C7AEA">
      <w:rPr>
        <w:rFonts w:ascii="Times New Roman" w:hAnsi="Times New Roman" w:cs="Times New Roman"/>
        <w:i/>
        <w:iCs/>
        <w:color w:val="7030A0"/>
        <w:sz w:val="24"/>
        <w:szCs w:val="24"/>
      </w:rPr>
      <w:t>ran</w:t>
    </w:r>
    <w:r w:rsidR="00FA3F0C">
      <w:rPr>
        <w:rFonts w:ascii="Times New Roman" w:hAnsi="Times New Roman" w:cs="Times New Roman"/>
        <w:i/>
        <w:iCs/>
        <w:color w:val="7030A0"/>
        <w:sz w:val="24"/>
        <w:szCs w:val="24"/>
      </w:rPr>
      <w:t>oj</w:t>
    </w:r>
    <w:r w:rsidR="006C7AEA"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 faz</w:t>
    </w:r>
    <w:r w:rsidR="00FA3F0C">
      <w:rPr>
        <w:rFonts w:ascii="Times New Roman" w:hAnsi="Times New Roman" w:cs="Times New Roman"/>
        <w:i/>
        <w:iCs/>
        <w:color w:val="7030A0"/>
        <w:sz w:val="24"/>
        <w:szCs w:val="24"/>
      </w:rPr>
      <w:t>i</w:t>
    </w:r>
    <w:r w:rsidR="006C7AEA"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 razvoja </w:t>
    </w:r>
    <w:proofErr w:type="spellStart"/>
    <w:r w:rsidR="006C7AEA">
      <w:rPr>
        <w:rFonts w:ascii="Times New Roman" w:hAnsi="Times New Roman" w:cs="Times New Roman"/>
        <w:i/>
        <w:iCs/>
        <w:color w:val="7030A0"/>
        <w:sz w:val="24"/>
        <w:szCs w:val="24"/>
      </w:rPr>
      <w:t>startapova</w:t>
    </w:r>
    <w:proofErr w:type="spellEnd"/>
    <w:r w:rsidR="00FA3F0C">
      <w:rPr>
        <w:rFonts w:ascii="Times New Roman" w:hAnsi="Times New Roman" w:cs="Times New Roman"/>
        <w:i/>
        <w:iCs/>
        <w:color w:val="7030A0"/>
        <w:sz w:val="24"/>
        <w:szCs w:val="24"/>
      </w:rPr>
      <w:tab/>
    </w:r>
    <w:r w:rsidR="006C7AEA"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 </w:t>
    </w:r>
    <w:r w:rsidR="006C7AEA">
      <w:rPr>
        <w:rFonts w:ascii="Times New Roman" w:hAnsi="Times New Roman" w:cs="Times New Roman"/>
        <w:i/>
        <w:iCs/>
        <w:color w:val="7030A0"/>
        <w:sz w:val="24"/>
        <w:szCs w:val="24"/>
      </w:rPr>
      <w:tab/>
    </w:r>
    <w:r w:rsidR="005E2700" w:rsidRPr="005E2700">
      <w:rPr>
        <w:noProof/>
        <w:color w:val="000000"/>
      </w:rPr>
      <w:drawing>
        <wp:inline distT="0" distB="0" distL="0" distR="0" wp14:anchorId="2A555E2F" wp14:editId="1FA06FB9">
          <wp:extent cx="990600" cy="500252"/>
          <wp:effectExtent l="0" t="0" r="0" b="381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002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DB9E27" w14:textId="77777777" w:rsidR="005E2700" w:rsidRDefault="005E2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1547A"/>
    <w:multiLevelType w:val="hybridMultilevel"/>
    <w:tmpl w:val="CF7A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8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20"/>
    <w:rsid w:val="00055F16"/>
    <w:rsid w:val="00060853"/>
    <w:rsid w:val="0022496A"/>
    <w:rsid w:val="0027158E"/>
    <w:rsid w:val="003026F8"/>
    <w:rsid w:val="003642C3"/>
    <w:rsid w:val="00390145"/>
    <w:rsid w:val="003E6BAF"/>
    <w:rsid w:val="004977F9"/>
    <w:rsid w:val="005A37AF"/>
    <w:rsid w:val="005E2700"/>
    <w:rsid w:val="00642A35"/>
    <w:rsid w:val="006844B2"/>
    <w:rsid w:val="006C7AEA"/>
    <w:rsid w:val="00761AEC"/>
    <w:rsid w:val="0077652E"/>
    <w:rsid w:val="007911E6"/>
    <w:rsid w:val="008C650E"/>
    <w:rsid w:val="009A2557"/>
    <w:rsid w:val="009D0D09"/>
    <w:rsid w:val="00A1799B"/>
    <w:rsid w:val="00BB66F6"/>
    <w:rsid w:val="00C700FD"/>
    <w:rsid w:val="00D54362"/>
    <w:rsid w:val="00E84FAE"/>
    <w:rsid w:val="00E95CC9"/>
    <w:rsid w:val="00F266AD"/>
    <w:rsid w:val="00F32CAE"/>
    <w:rsid w:val="00F60FDE"/>
    <w:rsid w:val="00FA3F0C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1FA33"/>
  <w15:chartTrackingRefBased/>
  <w15:docId w15:val="{DFD6AA8C-C120-41F6-A7BC-21CAD799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700"/>
  </w:style>
  <w:style w:type="paragraph" w:styleId="Footer">
    <w:name w:val="footer"/>
    <w:basedOn w:val="Normal"/>
    <w:link w:val="FooterChar"/>
    <w:uiPriority w:val="99"/>
    <w:unhideWhenUsed/>
    <w:rsid w:val="005E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700"/>
  </w:style>
  <w:style w:type="paragraph" w:styleId="ListParagraph">
    <w:name w:val="List Paragraph"/>
    <w:basedOn w:val="Normal"/>
    <w:uiPriority w:val="34"/>
    <w:qFormat/>
    <w:rsid w:val="009D0D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4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4B101-B4AF-4649-9ABD-F4F518D0B9D1}">
  <ds:schemaRefs>
    <ds:schemaRef ds:uri="http://schemas.microsoft.com/office/2006/metadata/properties"/>
    <ds:schemaRef ds:uri="http://schemas.microsoft.com/office/infopath/2007/PartnerControls"/>
    <ds:schemaRef ds:uri="879f8fa4-808a-43fb-a88d-85420abd5e4f"/>
    <ds:schemaRef ds:uri="8ac0b59d-832f-4e0d-9c35-559b57958224"/>
  </ds:schemaRefs>
</ds:datastoreItem>
</file>

<file path=customXml/itemProps2.xml><?xml version="1.0" encoding="utf-8"?>
<ds:datastoreItem xmlns:ds="http://schemas.openxmlformats.org/officeDocument/2006/customXml" ds:itemID="{78A27B72-2517-4287-AC46-A7E85853D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4C00E-82A4-4174-A0D8-441C279A8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Ivan Tomovic</cp:lastModifiedBy>
  <cp:revision>4</cp:revision>
  <dcterms:created xsi:type="dcterms:W3CDTF">2025-04-16T07:34:00Z</dcterms:created>
  <dcterms:modified xsi:type="dcterms:W3CDTF">2026-02-12T10:34:00Z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  <property fmtid="{D5CDD505-2E9C-101B-9397-08002B2CF9AE}" pid="3" name="MediaServiceImageTags">
    <vt:lpwstr/>
  </property>
</Properties>
</file>