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6B4F" w14:textId="0752C92D" w:rsidR="00220567" w:rsidRPr="005A1E87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5A1E87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</w:pPr>
    </w:p>
    <w:p w14:paraId="0A44910C" w14:textId="39AB411F" w:rsidR="00220567" w:rsidRPr="005A1E87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</w:t>
      </w:r>
      <w:r w:rsidR="00306C9E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STP</w:t>
      </w:r>
      <w:r w:rsidRPr="008722FF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-nnn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-2</w:t>
      </w:r>
      <w:r w:rsidR="00630216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5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&gt;</w:t>
      </w:r>
    </w:p>
    <w:bookmarkEnd w:id="0"/>
    <w:p w14:paraId="396FB72E" w14:textId="77777777" w:rsidR="002F1EF6" w:rsidRPr="005A1E87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5A1E87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sa </w:t>
      </w:r>
      <w:r w:rsidRPr="00780AC2">
        <w:rPr>
          <w:rFonts w:ascii="Cambria" w:hAnsi="Cambria" w:cstheme="minorHAnsi"/>
          <w:noProof/>
          <w:color w:val="000000" w:themeColor="text1"/>
          <w:lang w:val="sr-Latn-ME"/>
        </w:rPr>
        <w:t>sjedištem</w:t>
      </w:r>
      <w:r w:rsidR="003E06FA" w:rsidRPr="00780AC2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780AC2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PIB 03382052, ko</w:t>
      </w:r>
      <w:r w:rsidR="003E06FA" w:rsidRPr="005A1E87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5A1E87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5A1E87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5A1E87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B913A2" w14:textId="12C95A44" w:rsidR="00465CD3" w:rsidRPr="005A1E87" w:rsidRDefault="008829FE" w:rsidP="00697D6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="00714C6F"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="00FE563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="00623AB8" w:rsidRPr="005A1E87">
        <w:rPr>
          <w:rFonts w:ascii="Cambria" w:eastAsia="Times New Roman" w:hAnsi="Cambria"/>
          <w:lang w:val="sr-Latn-ME"/>
        </w:rPr>
        <w:t>,</w:t>
      </w:r>
      <w:r w:rsidR="00697D69" w:rsidRPr="005A1E87">
        <w:rPr>
          <w:rFonts w:ascii="Cambria" w:eastAsia="Times New Roman" w:hAnsi="Cambria"/>
          <w:lang w:val="sr-Latn-ME"/>
        </w:rPr>
        <w:t xml:space="preserve"> </w:t>
      </w:r>
      <w:r w:rsidR="00714C6F" w:rsidRPr="005A1E87">
        <w:rPr>
          <w:rFonts w:ascii="Cambria" w:eastAsia="Times New Roman" w:hAnsi="Cambria"/>
          <w:lang w:val="sr-Latn-ME"/>
        </w:rPr>
        <w:t>PIB</w:t>
      </w:r>
      <w:r w:rsidR="00F971F9" w:rsidRPr="005A1E87">
        <w:rPr>
          <w:rFonts w:ascii="Cambria" w:eastAsia="Times New Roman" w:hAnsi="Cambria"/>
          <w:lang w:val="sr-Latn-ME"/>
        </w:rPr>
        <w:t>/registracioni broj</w:t>
      </w:r>
      <w:r w:rsidR="00FE5630" w:rsidRPr="005A1E87">
        <w:rPr>
          <w:rFonts w:ascii="Cambria" w:eastAsia="Times New Roman" w:hAnsi="Cambria"/>
          <w:lang w:val="sr-Latn-ME"/>
        </w:rPr>
        <w:t xml:space="preserve">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&lt;PIB</w:t>
      </w:r>
      <w:r w:rsidR="00F971F9" w:rsidRPr="005A1E87">
        <w:rPr>
          <w:rFonts w:ascii="Cambria" w:eastAsia="Times New Roman" w:hAnsi="Cambria"/>
          <w:highlight w:val="yellow"/>
          <w:lang w:val="sr-Latn-ME"/>
        </w:rPr>
        <w:t xml:space="preserve">/registracioni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broj&gt;</w:t>
      </w:r>
      <w:r w:rsidR="00714C6F" w:rsidRPr="005A1E87">
        <w:rPr>
          <w:rFonts w:ascii="Cambria" w:eastAsia="Times New Roman" w:hAnsi="Cambria"/>
          <w:lang w:val="sr-Latn-ME"/>
        </w:rPr>
        <w:t>,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</w:t>
      </w:r>
      <w:r w:rsidR="00697D69" w:rsidRPr="005A1E87">
        <w:rPr>
          <w:rFonts w:ascii="Cambria" w:hAnsi="Cambria" w:cstheme="minorHAnsi"/>
          <w:noProof/>
          <w:color w:val="000000" w:themeColor="text1"/>
          <w:lang w:val="sr-Latn-ME"/>
        </w:rPr>
        <w:t>ga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zastupa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zakonsi zastupnik </w:t>
      </w:r>
      <w:r w:rsidR="00FE5630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="00E01CE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u daljem tekstu označen kao „</w:t>
      </w:r>
      <w:r w:rsidR="00426E66"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4C88F41F" w14:textId="77777777" w:rsidR="00DA1B59" w:rsidRPr="005A1E87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5C9BB111" w14:textId="77777777" w:rsidR="00465CD3" w:rsidRPr="005A1E87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80833C2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FE563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i</w:t>
      </w:r>
      <w:r w:rsidR="00465CD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će u daljem tekstu ugovora biti pojedinačno označeni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5A1E87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5A1E87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5A1E87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5A1E87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5A1E87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5A1E87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5A1E87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5A1E87" w14:paraId="5F357CA9" w14:textId="77777777" w:rsidTr="0006661F">
        <w:tc>
          <w:tcPr>
            <w:tcW w:w="2245" w:type="dxa"/>
          </w:tcPr>
          <w:p w14:paraId="05F0C63D" w14:textId="17161AF0" w:rsidR="0097596D" w:rsidRPr="005A1E87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5A1E87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5A1E87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5A1E87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9A6B7C" w14:textId="1882C193" w:rsidR="00ED5312" w:rsidRPr="005A1E87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5A1E87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5A1E87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653CA19" w14:textId="4AE5E27C" w:rsidR="0006661F" w:rsidRPr="005A1E87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</w:t>
            </w:r>
            <w:r w:rsidR="00ED5312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finansiranju (Prilog </w:t>
            </w:r>
            <w:r w:rsidR="00DA1B59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2)</w:t>
            </w:r>
            <w:r w:rsidR="00D43452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5A1E87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5A1E87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5A1E87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06661F" w:rsidRPr="005A1E87" w14:paraId="06A6BD48" w14:textId="77777777" w:rsidTr="0006661F">
        <w:tc>
          <w:tcPr>
            <w:tcW w:w="2245" w:type="dxa"/>
          </w:tcPr>
          <w:p w14:paraId="21FC4EF7" w14:textId="604FAD92" w:rsidR="0006661F" w:rsidRPr="005A1E87" w:rsidRDefault="00ED5312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4ADEDD98" w14:textId="52897830" w:rsidR="0006661F" w:rsidRPr="005A1E87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budžet projekta koji je prihvaćen od strane Fonda i sastavni je dio </w:t>
            </w:r>
            <w:r w:rsidR="00DA1B59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Ugovora o </w:t>
            </w:r>
            <w:r w:rsidR="00DA1B59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finansiranju (Prilog 3)</w:t>
            </w:r>
            <w:r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76E1EF6" w14:textId="53C03DA7" w:rsidR="00ED5312" w:rsidRPr="005A1E87" w:rsidRDefault="00ED5312" w:rsidP="0006661F">
            <w:pPr>
              <w:rPr>
                <w:rFonts w:ascii="Cambria" w:hAnsi="Cambria"/>
                <w:lang w:val="sr-Latn-ME"/>
              </w:rPr>
            </w:pPr>
          </w:p>
        </w:tc>
      </w:tr>
      <w:tr w:rsidR="0042180F" w:rsidRPr="005A1E87" w14:paraId="5F7A0320" w14:textId="77777777" w:rsidTr="0006661F">
        <w:tc>
          <w:tcPr>
            <w:tcW w:w="2245" w:type="dxa"/>
          </w:tcPr>
          <w:p w14:paraId="72B344AE" w14:textId="77777777" w:rsidR="0042180F" w:rsidRPr="005A1E87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0021EC1" w14:textId="77777777" w:rsidR="0042180F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  <w:p w14:paraId="0311E2CC" w14:textId="77777777" w:rsidR="0018794F" w:rsidRDefault="0018794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1EE72739" w14:textId="77777777" w:rsidR="0018794F" w:rsidRDefault="0018794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08251046" w:rsidR="0018794F" w:rsidRPr="005A1E87" w:rsidRDefault="0018794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Priručnik</w:t>
            </w:r>
          </w:p>
        </w:tc>
        <w:tc>
          <w:tcPr>
            <w:tcW w:w="6851" w:type="dxa"/>
          </w:tcPr>
          <w:p w14:paraId="654C4AE9" w14:textId="77777777" w:rsidR="0042180F" w:rsidRPr="005A1E87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6776C84" w14:textId="77777777" w:rsidR="0042180F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</w:t>
            </w:r>
            <w:r w:rsidR="00613735" w:rsidRPr="00613735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za </w:t>
            </w:r>
            <w:r w:rsidR="00A927B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podršku ranoj fazi startapova</w:t>
            </w: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, koji je objavljen od strane Fonda za inovacije Crne Gore.</w:t>
            </w:r>
          </w:p>
          <w:p w14:paraId="2B835EEF" w14:textId="77777777" w:rsidR="0018794F" w:rsidRDefault="0018794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458C6345" w:rsidR="0018794F" w:rsidRPr="005A1E87" w:rsidRDefault="0018794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Priručnik </w:t>
            </w:r>
            <w:r w:rsidRPr="0018794F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Program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a</w:t>
            </w:r>
            <w:r w:rsidRPr="0018794F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 podrške ranoj fazi razvoja startapova</w:t>
            </w:r>
            <w:r>
              <w:t xml:space="preserve"> </w:t>
            </w:r>
            <w:r w:rsidRPr="0018794F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koji je objavljen od strane Fonda za inovacije Crne Gore.</w:t>
            </w:r>
          </w:p>
        </w:tc>
      </w:tr>
    </w:tbl>
    <w:p w14:paraId="4162E47E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5A1E87" w:rsidRDefault="007C296F" w:rsidP="007C296F">
      <w:pPr>
        <w:rPr>
          <w:lang w:val="sr-Latn-ME"/>
        </w:rPr>
      </w:pPr>
    </w:p>
    <w:p w14:paraId="4C66EB21" w14:textId="77777777" w:rsidR="007C296F" w:rsidRPr="005A1E87" w:rsidRDefault="007C296F" w:rsidP="007C296F">
      <w:pPr>
        <w:rPr>
          <w:lang w:val="sr-Latn-ME"/>
        </w:rPr>
      </w:pPr>
    </w:p>
    <w:p w14:paraId="655A32EC" w14:textId="77777777" w:rsidR="007C296F" w:rsidRPr="005A1E87" w:rsidRDefault="007C296F" w:rsidP="007C296F">
      <w:pPr>
        <w:rPr>
          <w:lang w:val="sr-Latn-ME"/>
        </w:rPr>
      </w:pPr>
    </w:p>
    <w:p w14:paraId="201E2CF3" w14:textId="77777777" w:rsidR="007C296F" w:rsidRPr="005A1E87" w:rsidRDefault="007C296F" w:rsidP="007C296F">
      <w:pPr>
        <w:rPr>
          <w:lang w:val="sr-Latn-ME"/>
        </w:rPr>
      </w:pPr>
    </w:p>
    <w:p w14:paraId="1D3E9BF4" w14:textId="77777777" w:rsidR="007C296F" w:rsidRPr="005A1E87" w:rsidRDefault="007C296F" w:rsidP="007C296F">
      <w:pPr>
        <w:rPr>
          <w:lang w:val="sr-Latn-ME"/>
        </w:rPr>
      </w:pPr>
    </w:p>
    <w:p w14:paraId="222F5A58" w14:textId="77777777" w:rsidR="007C296F" w:rsidRPr="005A1E87" w:rsidRDefault="007C296F" w:rsidP="007C296F">
      <w:pPr>
        <w:rPr>
          <w:lang w:val="sr-Latn-ME"/>
        </w:rPr>
      </w:pPr>
    </w:p>
    <w:p w14:paraId="41ED5903" w14:textId="77777777" w:rsidR="007C296F" w:rsidRPr="005A1E87" w:rsidRDefault="007C296F" w:rsidP="007C296F">
      <w:pPr>
        <w:rPr>
          <w:lang w:val="sr-Latn-ME"/>
        </w:rPr>
      </w:pPr>
    </w:p>
    <w:p w14:paraId="4CB640A2" w14:textId="77777777" w:rsidR="007C296F" w:rsidRPr="005A1E87" w:rsidRDefault="007C296F" w:rsidP="007C296F">
      <w:pPr>
        <w:rPr>
          <w:lang w:val="sr-Latn-ME"/>
        </w:rPr>
      </w:pPr>
    </w:p>
    <w:p w14:paraId="03FE297E" w14:textId="77777777" w:rsidR="007C296F" w:rsidRPr="005A1E87" w:rsidRDefault="007C296F" w:rsidP="007C296F">
      <w:pPr>
        <w:rPr>
          <w:lang w:val="sr-Latn-ME"/>
        </w:rPr>
      </w:pPr>
    </w:p>
    <w:p w14:paraId="03417DC5" w14:textId="77777777" w:rsidR="007C296F" w:rsidRPr="005A1E87" w:rsidRDefault="007C296F" w:rsidP="007C296F">
      <w:pPr>
        <w:rPr>
          <w:lang w:val="sr-Latn-ME"/>
        </w:rPr>
      </w:pPr>
    </w:p>
    <w:p w14:paraId="6A94BA64" w14:textId="77777777" w:rsidR="007C296F" w:rsidRPr="005A1E87" w:rsidRDefault="007C296F" w:rsidP="007C296F">
      <w:pPr>
        <w:rPr>
          <w:lang w:val="sr-Latn-ME"/>
        </w:rPr>
      </w:pPr>
    </w:p>
    <w:p w14:paraId="597EAC9A" w14:textId="77777777" w:rsidR="007C296F" w:rsidRPr="005A1E87" w:rsidRDefault="007C296F" w:rsidP="007C296F">
      <w:pPr>
        <w:rPr>
          <w:lang w:val="sr-Latn-ME"/>
        </w:rPr>
      </w:pPr>
    </w:p>
    <w:p w14:paraId="6D4F4DBA" w14:textId="77777777" w:rsidR="007C296F" w:rsidRPr="005A1E87" w:rsidRDefault="007C296F" w:rsidP="007C296F">
      <w:pPr>
        <w:rPr>
          <w:lang w:val="sr-Latn-ME"/>
        </w:rPr>
      </w:pPr>
    </w:p>
    <w:p w14:paraId="20D94689" w14:textId="0FFDDE14" w:rsidR="007C296F" w:rsidRPr="005A1E87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5A1E87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3C435F71" w:rsidR="00426E66" w:rsidRPr="005A1E87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5A1E87">
        <w:rPr>
          <w:rFonts w:ascii="Cambria" w:hAnsi="Cambria" w:cstheme="minorHAnsi"/>
          <w:noProof/>
          <w:lang w:val="sr-Latn-ME"/>
        </w:rPr>
        <w:t>Odluke o finsiranju br</w:t>
      </w:r>
      <w:r w:rsidR="008C2D38" w:rsidRPr="005A1E87">
        <w:rPr>
          <w:rFonts w:ascii="Cambria" w:hAnsi="Cambria" w:cstheme="minorHAnsi"/>
          <w:noProof/>
          <w:lang w:val="sr-Latn-ME"/>
        </w:rPr>
        <w:t>.</w:t>
      </w:r>
      <w:r w:rsidR="008774D5" w:rsidRPr="005A1E87">
        <w:rPr>
          <w:rFonts w:ascii="Cambria" w:hAnsi="Cambria" w:cstheme="minorHAnsi"/>
          <w:noProof/>
          <w:lang w:val="sr-Latn-ME"/>
        </w:rPr>
        <w:t xml:space="preserve"> </w:t>
      </w:r>
      <w:r w:rsidR="008774D5" w:rsidRPr="005A1E87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="008774D5" w:rsidRPr="005A1E87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5A1E87">
        <w:rPr>
          <w:rFonts w:ascii="Cambria" w:hAnsi="Cambria" w:cstheme="minorHAnsi"/>
          <w:bCs/>
          <w:noProof/>
          <w:lang w:val="sr-Latn-ME"/>
        </w:rPr>
        <w:t>od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="00C4208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5A1E87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</w:t>
      </w:r>
      <w:r w:rsidR="00A927B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STP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-nnn-2</w:t>
      </w:r>
      <w:r w:rsidR="0063021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5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&gt;</w:t>
      </w:r>
      <w:r w:rsidR="00C42089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971F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="00C42089" w:rsidRPr="005A1E87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="00504B23" w:rsidRPr="005A1E87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</w:t>
      </w:r>
      <w:r w:rsidR="00F0446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5A1E87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5A1E87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5A1E87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5A1E87">
        <w:rPr>
          <w:rFonts w:ascii="Cambria" w:hAnsi="Cambria" w:cstheme="minorHAnsi"/>
          <w:b/>
          <w:bCs/>
          <w:lang w:val="sr-Latn-ME"/>
        </w:rPr>
        <w:t>–</w:t>
      </w:r>
      <w:r w:rsidRPr="005A1E87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5A1E87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5A1E87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5A1E87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1B92B6CB" w14:textId="61E88217" w:rsidR="0018794F" w:rsidRDefault="00067BD8" w:rsidP="0018794F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DF6B1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18794F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, odnosno prestaje kada Korisnik granta u potpunosti izvrši sve svoje obaveze utvrđene ovim Ugovorom i prilozima.</w:t>
      </w:r>
    </w:p>
    <w:p w14:paraId="0262D191" w14:textId="77777777" w:rsidR="0018794F" w:rsidRDefault="0018794F" w:rsidP="0018794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65AF85B5" w14:textId="7400CB10" w:rsidR="0018794F" w:rsidRPr="0018794F" w:rsidRDefault="0018794F" w:rsidP="0018794F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sprovođenja projekta može biti produžen za period do najviše 3 mjeseca, u skladu sa Priručnikom.</w:t>
      </w:r>
    </w:p>
    <w:p w14:paraId="35614F60" w14:textId="707AC6B5" w:rsidR="00426E66" w:rsidRPr="005A1E87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lastRenderedPageBreak/>
        <w:t xml:space="preserve">ČLAN 3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1F4563E9" w14:textId="77777777" w:rsidR="00111495" w:rsidRDefault="00426E66" w:rsidP="00111495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Fond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18794F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će finansirati Projekat u maksimalnom ukupnom iznosu od 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</w:t>
      </w:r>
      <w:r w:rsidR="0018794F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 xml:space="preserve">ukupan 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iznos granta (slovima)&gt;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EUR</w:t>
      </w:r>
      <w:r w:rsidR="0018794F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, </w:t>
      </w:r>
      <w:r w:rsidR="0018794F" w:rsidRPr="0018794F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od čega za aktivnosti Projekta u maksimalnom ukupnom iznosu od</w:t>
      </w:r>
      <w:r w:rsidR="0018794F">
        <w:rPr>
          <w:rFonts w:ascii="Cambria" w:hAnsi="Cambria" w:cstheme="minorHAnsi"/>
          <w:color w:val="auto"/>
          <w:sz w:val="22"/>
          <w:szCs w:val="22"/>
          <w:lang w:val="sr-Latn-ME"/>
        </w:rPr>
        <w:t xml:space="preserve"> 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&lt;iznos granta (slovima)&gt;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EUR</w:t>
      </w:r>
      <w:r w:rsidR="0018794F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18794F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i mentorsku naknadu za dodijeljenog mentora na Projektu u ukupnom iznosu od</w:t>
      </w:r>
      <w:r w:rsidR="0018794F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 xml:space="preserve">&lt;iznos </w:t>
      </w:r>
      <w:r w:rsidR="0018794F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nakande za mentora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 xml:space="preserve"> (slovima)&gt;</w:t>
      </w:r>
      <w:r w:rsidR="0018794F"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EUR</w:t>
      </w:r>
      <w:r w:rsidR="0018794F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, sve u skladu sa Ugovorom i Priručnikom, kao i pod uslovima, na način i po rasporedu plaćanja </w:t>
      </w:r>
      <w:r w:rsidR="00111495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kako je određeno u Prilogu 3 – Odobreni budžet Projekta.</w:t>
      </w:r>
    </w:p>
    <w:p w14:paraId="6082AA8B" w14:textId="77777777" w:rsidR="00111495" w:rsidRDefault="002A742F" w:rsidP="0058699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Korisnik </w:t>
      </w:r>
      <w:r w:rsidR="00111495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granta </w:t>
      </w:r>
      <w:r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se obavezuje da</w:t>
      </w:r>
      <w:r w:rsidR="00111495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će uplatiti obavezno sufinansiranje, kao uslov za isplate od strane Fonda u ukupnom minimalnom iznosu od </w:t>
      </w:r>
      <w:r w:rsidR="00111495" w:rsidRPr="00111495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&lt;ukupan iznos sufinansiranja (slovima)&gt;</w:t>
      </w:r>
      <w:r w:rsidR="00111495" w:rsidRPr="00111495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EUR, </w:t>
      </w:r>
      <w:r w:rsidR="00111495" w:rsidRP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pod uslovima, na način i po rasporedu plaćanja kako je određeno u Prilogu 3 – Odobreni budžet Projekta.</w:t>
      </w:r>
      <w:r w:rsidR="00111495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</w:t>
      </w:r>
    </w:p>
    <w:p w14:paraId="0FF5AE9C" w14:textId="3D389C52" w:rsidR="00111495" w:rsidRDefault="00111495" w:rsidP="0058699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Korisnik granta se obavezuje da će uplatiti iznose dobijene od Fonda namijenjene za mentorsku naknadu direktno dodijeljenom mentoru  okviru posebne budžetske linije Projekta.</w:t>
      </w:r>
    </w:p>
    <w:p w14:paraId="5B100A53" w14:textId="7A058240" w:rsidR="002A742F" w:rsidRPr="00111495" w:rsidRDefault="002A742F" w:rsidP="0058699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Broj namjenskog računa je </w:t>
      </w: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</w:t>
      </w:r>
      <w:r w:rsidRPr="00111495">
        <w:rPr>
          <w:rFonts w:ascii="Cambria" w:hAnsi="Cambria" w:cstheme="minorHAnsi"/>
          <w:bCs w:val="0"/>
          <w:noProof/>
          <w:color w:val="auto"/>
          <w:sz w:val="22"/>
          <w:szCs w:val="22"/>
          <w:highlight w:val="yellow"/>
          <w:lang w:val="sr-Latn-ME"/>
        </w:rPr>
        <w:t>broj računa</w:t>
      </w: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&gt;</w:t>
      </w: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koji se vodi kod </w:t>
      </w: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&lt;naziv banke&gt;</w:t>
      </w:r>
      <w:r w:rsidRPr="00111495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, a koji će isključivo da služi obavljanju platnih transakcija (domaćih i/ili međunarodnih) u vezi sa Projektom. </w:t>
      </w:r>
    </w:p>
    <w:p w14:paraId="67268977" w14:textId="77777777" w:rsidR="00426E66" w:rsidRPr="005A1E87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5A1E87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4 - </w:t>
      </w:r>
      <w:r w:rsidR="00426E66" w:rsidRPr="005A1E87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5A1E87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5A1E87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1725EBB" w14:textId="7ECF5D22" w:rsidR="00886B0F" w:rsidRPr="005A1E87" w:rsidRDefault="00CB2CEC" w:rsidP="00DC750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Isplate od strane Fonda će biti vršene u tranšama, pod uslovima i dinamikom kako je navedeno u Prilogu 3 - </w:t>
      </w:r>
      <w:r w:rsidRPr="00111495">
        <w:rPr>
          <w:rFonts w:ascii="Cambria" w:hAnsi="Cambria" w:cstheme="minorHAnsi"/>
          <w:lang w:val="sr-Latn-ME"/>
        </w:rPr>
        <w:t>Odobreni budžet Projekta</w:t>
      </w:r>
      <w:r>
        <w:rPr>
          <w:rFonts w:ascii="Cambria" w:hAnsi="Cambria" w:cstheme="minorHAnsi"/>
          <w:lang w:val="sr-Latn-ME"/>
        </w:rPr>
        <w:t xml:space="preserve">, i u skladu sa Priručnikom, u roku od 10 radnih dana od dana odobrenja izvještaja. </w:t>
      </w:r>
    </w:p>
    <w:p w14:paraId="00A0E643" w14:textId="7434E7EB" w:rsidR="00426E66" w:rsidRPr="00CB2CEC" w:rsidRDefault="00886B0F" w:rsidP="00CB2CEC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37AE442C" w14:textId="0F5AD6A8" w:rsidR="00426E66" w:rsidRPr="00CA4DCA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886E50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CA4DCA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CA4DCA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CA4DCA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CB2CEC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40D5C81" w14:textId="77777777" w:rsidR="008F371C" w:rsidRPr="00CA4DCA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CB2CEC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555AC072" w14:textId="02675A20" w:rsidR="008F371C" w:rsidRPr="00CA4DCA" w:rsidRDefault="008F371C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3BDEBCE3" w14:textId="77777777" w:rsidR="0042180F" w:rsidRPr="00CB2CEC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620054E8" w14:textId="26625618" w:rsidR="00426E66" w:rsidRPr="00CA4DCA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 xml:space="preserve">Korisnik granta </w:t>
      </w:r>
      <w:r w:rsidR="0008507C" w:rsidRPr="00CA4DCA">
        <w:rPr>
          <w:rFonts w:ascii="Cambria" w:hAnsi="Cambria"/>
          <w:lang w:val="sr-Latn-ME"/>
        </w:rPr>
        <w:t xml:space="preserve">je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promjeni udjela vlasništa</w:t>
      </w:r>
      <w:r w:rsidR="00381BB9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381BB9" w:rsidRPr="00381BB9">
        <w:rPr>
          <w:rFonts w:ascii="Cambria" w:hAnsi="Cambria" w:cstheme="minorHAnsi"/>
          <w:noProof/>
          <w:color w:val="000000" w:themeColor="text1"/>
          <w:lang w:val="sr-Latn-ME"/>
        </w:rPr>
        <w:t>promjenu osnivača ili izvršnog direktora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registrovanoj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 (CRPS)</w:t>
      </w:r>
      <w:r w:rsidR="00FF4530" w:rsidRPr="00CA4DCA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  <w:r w:rsidR="00FF4530" w:rsidRPr="00CA4DCA">
        <w:rPr>
          <w:rFonts w:cstheme="minorHAnsi"/>
          <w:noProof/>
          <w:color w:val="000000" w:themeColor="text1"/>
          <w:lang w:val="sr-Latn-ME"/>
        </w:rPr>
        <w:t xml:space="preserve"> </w:t>
      </w:r>
    </w:p>
    <w:p w14:paraId="59879CB4" w14:textId="77777777" w:rsidR="0008507C" w:rsidRPr="00CA4DCA" w:rsidRDefault="0008507C" w:rsidP="0008507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CA4DCA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CA4DCA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CA4DCA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CA4DCA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CA4DCA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CA4DCA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CA4DCA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1A7F66" w14:textId="467C6B0F" w:rsidR="008F4215" w:rsidRPr="00CA4DCA" w:rsidRDefault="008F4215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CA4DCA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52FB029B" w14:textId="77777777" w:rsidR="00B32E15" w:rsidRPr="00CB2CEC" w:rsidRDefault="00B32E15" w:rsidP="00DF4BAA">
      <w:p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4C19A399" w14:textId="5CC0C46B" w:rsidR="00426E66" w:rsidRPr="00180436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6 - </w:t>
      </w:r>
      <w:r w:rsidR="00426E66"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08D2759C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Korisnik granta će omogućiti Fondu i drugim odgovarajućim organima i institucijama Crne Gore i trećim licima koje Fond uputi kod Korisnika granta, da posjete prostorije Korisnika granta, za potrebe vršenja nadzora, medijske posjete i druge  potrebe. Osim toga, Korisnik granta će voditi knjigovodstvo po principu </w:t>
      </w:r>
      <w:r w:rsidRPr="00180436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180436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18043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180436">
        <w:rPr>
          <w:lang w:val="sr-Latn-ME"/>
        </w:rPr>
        <w:t xml:space="preserve"> 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</w:t>
      </w:r>
      <w:r w:rsidR="00636B5F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180436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180436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18043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180436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180436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2" w:name="_Hlk110598403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2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54ABB604" w14:textId="77777777" w:rsidR="00E547E9" w:rsidRPr="00CB2CEC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3ACBF539" w14:textId="77777777" w:rsidR="00E547E9" w:rsidRPr="00CA4DCA" w:rsidRDefault="00E547E9" w:rsidP="00E547E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bookmarkStart w:id="3" w:name="_Hlk163733709"/>
      <w:r w:rsidRPr="00CA4DCA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7 - </w:t>
      </w:r>
      <w:r w:rsidRPr="00CA4DCA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29336CFB" w14:textId="3F7B3860" w:rsidR="00E547E9" w:rsidRPr="00CA4DCA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4E895CD" w14:textId="77777777" w:rsidR="00E547E9" w:rsidRPr="00CA4DCA" w:rsidRDefault="00E547E9" w:rsidP="00E547E9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se obavezuje da prilikom svakog objavljivanja postignutih rezultata rada na projektu i prezentacije projekta tokom njegovog trajanja ili nakon završetka, u obliku naučnih i stručnih konferencija, televizijskih ili radio programa i drugim oblicima jasno i vidljivo istakne logo i  da je isti sufinansiran od strane Fonda.</w:t>
      </w:r>
    </w:p>
    <w:p w14:paraId="59C7B14A" w14:textId="77777777" w:rsidR="00E547E9" w:rsidRPr="00CA4DCA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CE9393A" w14:textId="77777777" w:rsidR="00E547E9" w:rsidRPr="00CA4DCA" w:rsidRDefault="00E547E9" w:rsidP="00E547E9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obvezan je da učestvuje u svim javnim predstavljanjima Fonda kao i u aktivnostima Fonda (seminarima, radionicama, internet platformama i sličnim aktivnostima), a vezano za Projekat.</w:t>
      </w:r>
    </w:p>
    <w:bookmarkEnd w:id="3"/>
    <w:p w14:paraId="7B2AFA29" w14:textId="77777777" w:rsidR="00E547E9" w:rsidRPr="00CB2CEC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8EDC316" w14:textId="77777777" w:rsidR="00C71CE6" w:rsidRPr="00CB2CEC" w:rsidRDefault="00C71CE6" w:rsidP="00C71CE6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</w:pPr>
    </w:p>
    <w:p w14:paraId="2637FB32" w14:textId="522E763B" w:rsidR="00CE5C21" w:rsidRPr="00CA4DCA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CA4DCA">
        <w:rPr>
          <w:rFonts w:ascii="Cambria" w:hAnsi="Cambria"/>
          <w:b/>
          <w:bCs/>
          <w:lang w:val="sr-Latn-ME"/>
        </w:rPr>
        <w:t xml:space="preserve">ČLAN </w:t>
      </w:r>
      <w:r w:rsidR="00E547E9" w:rsidRPr="00CA4DCA">
        <w:rPr>
          <w:rFonts w:ascii="Cambria" w:hAnsi="Cambria"/>
          <w:b/>
          <w:bCs/>
          <w:lang w:val="sr-Latn-ME"/>
        </w:rPr>
        <w:t>8</w:t>
      </w:r>
      <w:r w:rsidRPr="00CA4DCA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CA4DCA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CA4DCA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CA4DCA">
        <w:rPr>
          <w:lang w:val="sr-Latn-ME"/>
        </w:rPr>
        <w:t xml:space="preserve"> </w:t>
      </w:r>
    </w:p>
    <w:p w14:paraId="0BA3CD68" w14:textId="77777777" w:rsidR="00CE5C21" w:rsidRPr="00CA4DCA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Pr="00CA4DCA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1509794E" w14:textId="77777777" w:rsidR="00CA4DCA" w:rsidRPr="00CA4DCA" w:rsidRDefault="00CA4DCA" w:rsidP="00CA4DCA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4A802778" w14:textId="09866EB5" w:rsidR="00426E66" w:rsidRPr="00CA4DCA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 w:rsidRPr="00CA4DCA">
        <w:rPr>
          <w:rFonts w:ascii="Cambria" w:hAnsi="Cambria" w:cstheme="minorHAnsi"/>
          <w:b/>
          <w:bCs/>
          <w:lang w:val="sr-Latn-ME"/>
        </w:rPr>
        <w:t>9</w:t>
      </w:r>
      <w:r w:rsidRPr="00CA4DCA">
        <w:rPr>
          <w:rFonts w:ascii="Cambria" w:hAnsi="Cambria" w:cstheme="minorHAnsi"/>
          <w:b/>
          <w:bCs/>
          <w:lang w:val="sr-Latn-ME"/>
        </w:rPr>
        <w:t xml:space="preserve"> </w:t>
      </w:r>
      <w:r w:rsidRPr="00CA4DCA">
        <w:rPr>
          <w:rFonts w:ascii="Cambria" w:hAnsi="Cambria"/>
          <w:b/>
          <w:bCs/>
          <w:lang w:val="sr-Latn-ME"/>
        </w:rPr>
        <w:t xml:space="preserve">– </w:t>
      </w:r>
      <w:r w:rsidR="00426E66" w:rsidRPr="00CA4DCA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CA4DCA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4" w:name="_Hlk153970312"/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5A1E87" w:rsidRDefault="00E442BA" w:rsidP="00E442BA">
      <w:pPr>
        <w:rPr>
          <w:lang w:val="sr-Latn-ME"/>
        </w:rPr>
      </w:pPr>
    </w:p>
    <w:p w14:paraId="28764932" w14:textId="1D06A233" w:rsidR="00CE4B7B" w:rsidRPr="005A1E87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>
        <w:rPr>
          <w:rFonts w:ascii="Cambria" w:hAnsi="Cambria" w:cstheme="minorHAnsi"/>
          <w:b/>
          <w:bCs/>
          <w:lang w:val="sr-Latn-ME"/>
        </w:rPr>
        <w:t>10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="00426E66" w:rsidRPr="005A1E87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5A1E87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6570B6" w14:textId="340192DF" w:rsidR="007E2123" w:rsidRPr="005A1E87" w:rsidRDefault="00B52E27" w:rsidP="00DF4BA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</w:t>
      </w:r>
      <w:r w:rsidR="007E2123" w:rsidRPr="005A1E87">
        <w:rPr>
          <w:rFonts w:ascii="Cambria" w:hAnsi="Cambria" w:cstheme="minorHAnsi"/>
          <w:noProof/>
          <w:color w:val="000000" w:themeColor="text1"/>
          <w:lang w:val="sr-Latn-ME"/>
        </w:rPr>
        <w:t>da dostav</w:t>
      </w:r>
      <w:r w:rsidR="00CB2CEC">
        <w:rPr>
          <w:rFonts w:ascii="Cambria" w:hAnsi="Cambria" w:cstheme="minorHAnsi"/>
          <w:noProof/>
          <w:color w:val="000000" w:themeColor="text1"/>
          <w:lang w:val="sr-Latn-ME"/>
        </w:rPr>
        <w:t xml:space="preserve">lja izvještaje navedene u Prilogu 3 – Odobreni budžet projekta, a u skladu sa Priručnikom. </w:t>
      </w:r>
      <w:r w:rsidR="007E212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4823B553" w14:textId="77777777" w:rsidR="00274BEA" w:rsidRPr="005A1E87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C15A2CA" w14:textId="38E85971" w:rsidR="007E2123" w:rsidRPr="005A1E87" w:rsidRDefault="00180436" w:rsidP="00DF4BA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I</w:t>
      </w:r>
      <w:r w:rsidR="00FC2041" w:rsidRPr="005A1E87">
        <w:rPr>
          <w:rFonts w:ascii="Cambria" w:hAnsi="Cambria" w:cstheme="minorHAnsi"/>
          <w:lang w:val="sr-Latn-ME"/>
        </w:rPr>
        <w:t>zvještaj</w:t>
      </w:r>
      <w:r>
        <w:rPr>
          <w:rFonts w:ascii="Cambria" w:hAnsi="Cambria" w:cstheme="minorHAnsi"/>
          <w:lang w:val="sr-Latn-ME"/>
        </w:rPr>
        <w:t>i</w:t>
      </w:r>
      <w:r w:rsidR="00FC2041" w:rsidRPr="005A1E87">
        <w:rPr>
          <w:rFonts w:ascii="Cambria" w:hAnsi="Cambria" w:cstheme="minorHAnsi"/>
          <w:lang w:val="sr-Latn-ME"/>
        </w:rPr>
        <w:t xml:space="preserve"> mora</w:t>
      </w:r>
      <w:r>
        <w:rPr>
          <w:rFonts w:ascii="Cambria" w:hAnsi="Cambria" w:cstheme="minorHAnsi"/>
          <w:lang w:val="sr-Latn-ME"/>
        </w:rPr>
        <w:t>ju</w:t>
      </w:r>
      <w:r w:rsidR="00FC2041" w:rsidRPr="005A1E87">
        <w:rPr>
          <w:rFonts w:ascii="Cambria" w:hAnsi="Cambria" w:cstheme="minorHAnsi"/>
          <w:lang w:val="sr-Latn-ME"/>
        </w:rPr>
        <w:t xml:space="preserve"> sadržati narativni i finansijski dio izvještaja.</w:t>
      </w:r>
    </w:p>
    <w:p w14:paraId="42C262D7" w14:textId="77777777" w:rsidR="00274BEA" w:rsidRPr="005A1E87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9DE6672" w14:textId="13AC1381" w:rsidR="00274BEA" w:rsidRPr="005A1E87" w:rsidRDefault="00FC2041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Finansijksi dio izvještaja sadrži pregled svih plaćanja vezanih za realizaciju projekta. Ovakva plaćanja moraju biti pojašnjena i kategorisana u skladu sa odobrenim budžetom projekta.</w:t>
      </w:r>
    </w:p>
    <w:p w14:paraId="0375FF09" w14:textId="77777777" w:rsidR="00274BEA" w:rsidRPr="005A1E87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18CFD13" w14:textId="11350739" w:rsidR="00274BEA" w:rsidRPr="005A1E87" w:rsidRDefault="00274BEA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Odobrenje ili odbijanje izvještaja iz prethodnog stava će biti dostavljeno Korisniku granta u roku </w:t>
      </w:r>
      <w:r w:rsidRPr="00E547E9">
        <w:rPr>
          <w:rFonts w:ascii="Cambria" w:hAnsi="Cambria" w:cstheme="minorHAnsi"/>
          <w:lang w:val="sr-Latn-ME"/>
        </w:rPr>
        <w:t>od 15 radnih</w:t>
      </w:r>
      <w:r w:rsidRPr="005A1E87">
        <w:rPr>
          <w:rFonts w:ascii="Cambria" w:hAnsi="Cambria" w:cstheme="minorHAnsi"/>
          <w:lang w:val="sr-Latn-ME"/>
        </w:rPr>
        <w:t xml:space="preserve"> dana od dana prijema izvještaja. Fond zadržava pravo da traži dodatnu dokumentaciju u cilju provjere dostavljenog izvještaja u skladu sa </w:t>
      </w:r>
      <w:r w:rsidRPr="005A1E87">
        <w:rPr>
          <w:rFonts w:ascii="Cambria" w:hAnsi="Cambria" w:cstheme="minorHAnsi"/>
          <w:lang w:val="sr-Latn-ME"/>
        </w:rPr>
        <w:lastRenderedPageBreak/>
        <w:t xml:space="preserve">članom 13 Opštih uslova, kao i da posjeti Korisnika granta radi sprovođenja nadzora u skladu sa članom </w:t>
      </w:r>
      <w:r w:rsidR="00007DA8" w:rsidRPr="005A1E87">
        <w:rPr>
          <w:rFonts w:ascii="Cambria" w:hAnsi="Cambria" w:cstheme="minorHAnsi"/>
          <w:lang w:val="sr-Latn-ME"/>
        </w:rPr>
        <w:t xml:space="preserve">6 </w:t>
      </w:r>
      <w:r w:rsidRPr="005A1E87">
        <w:rPr>
          <w:rFonts w:ascii="Cambria" w:hAnsi="Cambria" w:cstheme="minorHAnsi"/>
          <w:lang w:val="sr-Latn-ME"/>
        </w:rPr>
        <w:t>ovog ugovora i članom 15 Opštih uslova.</w:t>
      </w:r>
    </w:p>
    <w:p w14:paraId="1CA330AA" w14:textId="77777777" w:rsidR="00274BEA" w:rsidRPr="005A1E87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90D78" w14:textId="25375EC6" w:rsidR="00DF4BAA" w:rsidRPr="005A1E87" w:rsidRDefault="00274BEA" w:rsidP="00277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Fond zadržava pravo da zahtijeva od Korisnika granta izvještavanje na obrascima koje utvrdi sam Fond.</w:t>
      </w:r>
      <w:r w:rsidR="00B52E27" w:rsidRPr="005A1E87">
        <w:rPr>
          <w:rFonts w:ascii="Cambria" w:hAnsi="Cambria" w:cstheme="minorHAnsi"/>
          <w:lang w:val="sr-Latn-ME"/>
        </w:rPr>
        <w:t xml:space="preserve"> </w:t>
      </w:r>
    </w:p>
    <w:p w14:paraId="1ADCD91F" w14:textId="77777777" w:rsidR="0097596D" w:rsidRPr="005A1E87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4"/>
    <w:p w14:paraId="16900FFC" w14:textId="04BA7D41" w:rsidR="009F7868" w:rsidRPr="00CA4DCA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E547E9" w:rsidRPr="00CA4DCA">
        <w:rPr>
          <w:rFonts w:ascii="Cambria" w:hAnsi="Cambria" w:cstheme="minorHAnsi"/>
          <w:b/>
          <w:bCs/>
          <w:lang w:val="sr-Latn-ME"/>
        </w:rPr>
        <w:t>1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CA4DCA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CA4DCA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7FA4FC0F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 w:cstheme="minorHAnsi"/>
          <w:lang w:val="sr-Latn-ME"/>
        </w:rPr>
        <w:t>Zahtjeve za izmjene i dopune ovog Ugovora podnos</w:t>
      </w:r>
      <w:r w:rsidR="001D0436" w:rsidRPr="00CA4DCA">
        <w:rPr>
          <w:rFonts w:ascii="Cambria" w:hAnsi="Cambria" w:cstheme="minorHAnsi"/>
          <w:lang w:val="sr-Latn-ME"/>
        </w:rPr>
        <w:t>i</w:t>
      </w:r>
      <w:r w:rsidRPr="00CA4DCA">
        <w:rPr>
          <w:rFonts w:ascii="Cambria" w:hAnsi="Cambria" w:cstheme="minorHAnsi"/>
          <w:lang w:val="sr-Latn-ME"/>
        </w:rPr>
        <w:t xml:space="preserve"> </w:t>
      </w:r>
      <w:r w:rsidR="00AB6346" w:rsidRPr="00CA4DCA">
        <w:rPr>
          <w:rFonts w:ascii="Cambria" w:hAnsi="Cambria" w:cstheme="minorHAnsi"/>
          <w:lang w:val="sr-Latn-ME"/>
        </w:rPr>
        <w:t>Korisni</w:t>
      </w:r>
      <w:r w:rsidR="001D0436" w:rsidRPr="00CA4DCA">
        <w:rPr>
          <w:rFonts w:ascii="Cambria" w:hAnsi="Cambria" w:cstheme="minorHAnsi"/>
          <w:lang w:val="sr-Latn-ME"/>
        </w:rPr>
        <w:t>k</w:t>
      </w:r>
      <w:r w:rsidR="00AB6346" w:rsidRPr="00CA4DCA">
        <w:rPr>
          <w:rFonts w:ascii="Cambria" w:hAnsi="Cambria" w:cstheme="minorHAnsi"/>
          <w:lang w:val="sr-Latn-ME"/>
        </w:rPr>
        <w:t xml:space="preserve"> granta </w:t>
      </w:r>
      <w:r w:rsidRPr="00CA4DCA">
        <w:rPr>
          <w:rFonts w:ascii="Cambria" w:hAnsi="Cambria" w:cstheme="minorHAnsi"/>
          <w:lang w:val="sr-Latn-ME"/>
        </w:rPr>
        <w:t xml:space="preserve">u skladu </w:t>
      </w:r>
      <w:r w:rsidR="00B73789" w:rsidRPr="00CA4DCA">
        <w:rPr>
          <w:rFonts w:ascii="Cambria" w:hAnsi="Cambria" w:cstheme="minorHAnsi"/>
          <w:lang w:val="sr-Latn-ME"/>
        </w:rPr>
        <w:t>sa ovim Ugovorom</w:t>
      </w:r>
      <w:r w:rsidR="00533CFF" w:rsidRPr="00CA4DCA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CA4DCA">
        <w:rPr>
          <w:rFonts w:ascii="Cambria" w:hAnsi="Cambria" w:cstheme="minorHAnsi"/>
          <w:lang w:val="sr-Latn-ME"/>
        </w:rPr>
        <w:t>.</w:t>
      </w:r>
      <w:r w:rsidRPr="00CA4DCA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CA4DCA">
        <w:rPr>
          <w:rFonts w:ascii="Cambria" w:hAnsi="Cambria"/>
          <w:lang w:val="sr-Latn-ME"/>
        </w:rPr>
        <w:t xml:space="preserve">podnošenja </w:t>
      </w:r>
      <w:r w:rsidRPr="00CA4DCA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CA4DCA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/>
          <w:lang w:val="sr-Latn-ME"/>
        </w:rPr>
        <w:t xml:space="preserve">Sve izmjene i dopune ovog Ugovora će </w:t>
      </w:r>
      <w:r w:rsidR="00533CFF" w:rsidRPr="00CA4DCA">
        <w:rPr>
          <w:rFonts w:ascii="Cambria" w:hAnsi="Cambria"/>
          <w:lang w:val="sr-Latn-ME"/>
        </w:rPr>
        <w:t xml:space="preserve">biti </w:t>
      </w:r>
      <w:r w:rsidRPr="00CA4DCA">
        <w:rPr>
          <w:rFonts w:ascii="Cambria" w:hAnsi="Cambria"/>
          <w:lang w:val="sr-Latn-ME"/>
        </w:rPr>
        <w:t xml:space="preserve">izvršene u pisanom obliku i na crnogorskom </w:t>
      </w:r>
      <w:r w:rsidR="00CE4B7B" w:rsidRPr="00CA4DCA">
        <w:rPr>
          <w:rFonts w:ascii="Cambria" w:hAnsi="Cambria"/>
          <w:lang w:val="sr-Latn-ME"/>
        </w:rPr>
        <w:t xml:space="preserve">       </w:t>
      </w:r>
      <w:r w:rsidRPr="00CA4DCA">
        <w:rPr>
          <w:rFonts w:ascii="Cambria" w:hAnsi="Cambria"/>
          <w:lang w:val="sr-Latn-ME"/>
        </w:rPr>
        <w:t>jeziku.</w:t>
      </w:r>
    </w:p>
    <w:p w14:paraId="5756F51C" w14:textId="77777777" w:rsidR="00533CFF" w:rsidRPr="0064515A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382FE9" w14:textId="1ACC0B6E" w:rsidR="0006661F" w:rsidRPr="0064515A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64515A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64515A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64515A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64515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6D362D39" w14:textId="77777777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E707390" w14:textId="14C69AD4" w:rsidR="00180436" w:rsidRPr="00180436" w:rsidRDefault="00180436" w:rsidP="00180436">
      <w:pPr>
        <w:pStyle w:val="ListParagraph"/>
        <w:numPr>
          <w:ilvl w:val="1"/>
          <w:numId w:val="13"/>
        </w:numPr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Ključna lica za realizaciju projekta navedena navedena u Prilogu 2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-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Odobreni prijavni obrazac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čine bitan element ugovora i ne mogu se mijenjati bez saglasnosti Fonda.</w:t>
      </w:r>
    </w:p>
    <w:p w14:paraId="0DBD66C2" w14:textId="4B0E4AE1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AFCB6A5" w14:textId="6EC6951F" w:rsidR="00426E66" w:rsidRPr="00CA4DCA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E547E9" w:rsidRPr="00CA4DCA">
        <w:rPr>
          <w:rFonts w:ascii="Cambria" w:hAnsi="Cambria" w:cstheme="minorHAnsi"/>
          <w:b/>
          <w:bCs/>
          <w:lang w:val="sr-Latn-ME"/>
        </w:rPr>
        <w:t>2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CA4DCA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CA4DCA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491613C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 ne troši sva sredstva uplaćena po ovom Ugovoru za Projek</w:t>
      </w:r>
      <w:r w:rsidR="002969C4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 u skladu sa Odobrenim budžetom;</w:t>
      </w:r>
    </w:p>
    <w:p w14:paraId="67C256A3" w14:textId="6DA377E0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se Korisnik granta ne pridržava bilo kojeg drugog zahtjeva ili uslova postavljenog od </w:t>
      </w:r>
      <w:r w:rsidR="00E7785F" w:rsidRPr="00CA4DCA">
        <w:rPr>
          <w:rFonts w:ascii="Cambria" w:hAnsi="Cambria" w:cstheme="minorHAnsi"/>
          <w:lang w:val="sr-Latn-ME"/>
        </w:rPr>
        <w:t xml:space="preserve">strane </w:t>
      </w:r>
      <w:r w:rsidRPr="00CA4DCA">
        <w:rPr>
          <w:rFonts w:ascii="Cambria" w:hAnsi="Cambria" w:cstheme="minorHAnsi"/>
          <w:lang w:val="sr-Latn-ME"/>
        </w:rPr>
        <w:t>Fonda</w:t>
      </w:r>
      <w:r w:rsidR="00187975" w:rsidRPr="00CA4DCA">
        <w:rPr>
          <w:rFonts w:ascii="Cambria" w:hAnsi="Cambria" w:cstheme="minorHAnsi"/>
          <w:lang w:val="sr-Latn-ME"/>
        </w:rPr>
        <w:t>,</w:t>
      </w:r>
      <w:r w:rsidRPr="00CA4DCA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t, uključujući i</w:t>
      </w:r>
      <w:r w:rsidR="0087009E" w:rsidRPr="00CA4DCA">
        <w:rPr>
          <w:rFonts w:ascii="Cambria" w:hAnsi="Cambria" w:cstheme="minorHAnsi"/>
          <w:lang w:val="sr-Latn-ME"/>
        </w:rPr>
        <w:t>nformacije u</w:t>
      </w:r>
      <w:r w:rsidRPr="00CA4DCA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CA4DCA">
        <w:rPr>
          <w:rFonts w:ascii="Cambria" w:hAnsi="Cambria" w:cstheme="minorHAnsi"/>
          <w:lang w:val="sr-Latn-ME"/>
        </w:rPr>
        <w:t>s</w:t>
      </w:r>
      <w:r w:rsidRPr="00CA4DCA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4B895BD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</w:t>
      </w:r>
      <w:r w:rsidR="00CA4DCA" w:rsidRPr="00CA4DCA">
        <w:rPr>
          <w:rFonts w:ascii="Cambria" w:hAnsi="Cambria" w:cstheme="minorHAnsi"/>
          <w:lang w:val="sr-Latn-ME"/>
        </w:rPr>
        <w:t>ovim</w:t>
      </w:r>
      <w:r w:rsidRPr="00CA4DCA">
        <w:rPr>
          <w:rFonts w:ascii="Cambria" w:hAnsi="Cambria" w:cstheme="minorHAnsi"/>
          <w:lang w:val="sr-Latn-ME"/>
        </w:rPr>
        <w:t xml:space="preserve"> ugovor</w:t>
      </w:r>
      <w:r w:rsidR="00CA4DCA" w:rsidRPr="00CA4DCA">
        <w:rPr>
          <w:rFonts w:ascii="Cambria" w:hAnsi="Cambria" w:cstheme="minorHAnsi"/>
          <w:lang w:val="sr-Latn-ME"/>
        </w:rPr>
        <w:t>om</w:t>
      </w:r>
      <w:r w:rsidR="00BA2A0E" w:rsidRPr="00CA4DCA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ne odobri izvještaje ili drug</w:t>
      </w:r>
      <w:r w:rsidR="00753C8E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 dokument</w:t>
      </w:r>
      <w:r w:rsidR="00753C8E" w:rsidRPr="00CA4DCA">
        <w:rPr>
          <w:rFonts w:ascii="Cambria" w:hAnsi="Cambria" w:cstheme="minorHAnsi"/>
          <w:lang w:val="sr-Latn-ME"/>
        </w:rPr>
        <w:t>a od</w:t>
      </w:r>
      <w:r w:rsidRPr="00CA4DCA">
        <w:rPr>
          <w:rFonts w:ascii="Cambria" w:hAnsi="Cambria" w:cstheme="minorHAnsi"/>
          <w:lang w:val="sr-Latn-ME"/>
        </w:rPr>
        <w:t xml:space="preserve"> strane Korisnika</w:t>
      </w:r>
      <w:r w:rsidR="00753C8E" w:rsidRPr="00CA4DCA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CA4DCA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realizaciju</w:t>
      </w:r>
      <w:r w:rsidR="00426E66" w:rsidRPr="00CA4DCA">
        <w:rPr>
          <w:rFonts w:ascii="Cambria" w:hAnsi="Cambria" w:cstheme="minorHAnsi"/>
          <w:lang w:val="sr-Latn-ME"/>
        </w:rPr>
        <w:t xml:space="preserve"> Projekt</w:t>
      </w:r>
      <w:r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>veza propisanih ovim Ugovorom, a koje nije</w:t>
      </w:r>
      <w:r w:rsidR="009F0D6D" w:rsidRPr="00CA4DCA">
        <w:rPr>
          <w:rFonts w:ascii="Cambria" w:hAnsi="Cambria" w:cstheme="minorHAnsi"/>
          <w:lang w:val="sr-Latn-ME"/>
        </w:rPr>
        <w:t>su</w:t>
      </w:r>
      <w:r w:rsidR="00426E66" w:rsidRPr="00CA4DCA">
        <w:rPr>
          <w:rFonts w:ascii="Cambria" w:hAnsi="Cambria" w:cstheme="minorHAnsi"/>
          <w:lang w:val="sr-Latn-ME"/>
        </w:rPr>
        <w:t xml:space="preserve"> otklonjen</w:t>
      </w:r>
      <w:r w:rsidR="009F0D6D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>/ispravljen</w:t>
      </w:r>
      <w:r w:rsidR="00BE0290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="00B939BC" w:rsidRPr="00CA4DCA">
        <w:rPr>
          <w:rFonts w:ascii="Cambria" w:hAnsi="Cambria" w:cstheme="minorHAnsi"/>
          <w:lang w:val="sr-Latn-ME"/>
        </w:rPr>
        <w:t>u roku od</w:t>
      </w:r>
      <w:r w:rsidR="00426E66" w:rsidRPr="00CA4DCA">
        <w:rPr>
          <w:rFonts w:ascii="Cambria" w:hAnsi="Cambria" w:cstheme="minorHAnsi"/>
          <w:lang w:val="sr-Latn-ME"/>
        </w:rPr>
        <w:t xml:space="preserve"> 15 radnih dana od </w:t>
      </w:r>
      <w:r w:rsidR="00980990" w:rsidRPr="00CA4DCA">
        <w:rPr>
          <w:rFonts w:ascii="Cambria" w:hAnsi="Cambria" w:cstheme="minorHAnsi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poslovanje Korisnika granta postane nelikvidno ili insolventno, </w:t>
      </w:r>
      <w:r w:rsidR="002A75F3" w:rsidRPr="00CA4DCA">
        <w:rPr>
          <w:rFonts w:ascii="Cambria" w:hAnsi="Cambria" w:cstheme="minorHAnsi"/>
          <w:lang w:val="sr-Latn-ME"/>
        </w:rPr>
        <w:t>ako</w:t>
      </w:r>
      <w:r w:rsidRPr="00CA4DCA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CA4DCA">
        <w:rPr>
          <w:rFonts w:ascii="Cambria" w:hAnsi="Cambria" w:cstheme="minorHAnsi"/>
          <w:lang w:val="sr-Latn-ME"/>
        </w:rPr>
        <w:t>;</w:t>
      </w:r>
    </w:p>
    <w:p w14:paraId="78334412" w14:textId="0F50243F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lastRenderedPageBreak/>
        <w:t>je Korisnik</w:t>
      </w:r>
      <w:r w:rsidR="005706DA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granta ozbiljno prekrši</w:t>
      </w:r>
      <w:r w:rsidR="00175FCC" w:rsidRPr="00CA4DCA">
        <w:rPr>
          <w:rFonts w:ascii="Cambria" w:hAnsi="Cambria" w:cstheme="minorHAnsi"/>
          <w:lang w:val="sr-Latn-ME"/>
        </w:rPr>
        <w:t>o</w:t>
      </w:r>
      <w:r w:rsidRPr="00CA4DCA">
        <w:rPr>
          <w:rFonts w:ascii="Cambria" w:hAnsi="Cambria" w:cstheme="minorHAnsi"/>
          <w:lang w:val="sr-Latn-ME"/>
        </w:rPr>
        <w:t xml:space="preserve"> svoje druge ugovorne ob</w:t>
      </w:r>
      <w:r w:rsidR="00175FCC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veze prema državnim </w:t>
      </w:r>
      <w:r w:rsidR="00201445" w:rsidRPr="00CA4DCA">
        <w:rPr>
          <w:rFonts w:ascii="Cambria" w:hAnsi="Cambria" w:cstheme="minorHAnsi"/>
          <w:lang w:val="sr-Latn-ME"/>
        </w:rPr>
        <w:t>organima</w:t>
      </w:r>
      <w:r w:rsidR="00501C1C" w:rsidRPr="00CA4DCA">
        <w:rPr>
          <w:rFonts w:ascii="Cambria" w:hAnsi="Cambria" w:cstheme="minorHAnsi"/>
          <w:lang w:val="sr-Latn-ME"/>
        </w:rPr>
        <w:t>.</w:t>
      </w:r>
    </w:p>
    <w:p w14:paraId="3980FB90" w14:textId="238270F2" w:rsidR="00426E66" w:rsidRPr="00CA4DCA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CA4DCA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180436" w:rsidRDefault="006C6F69" w:rsidP="006C6F69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353AECD6" w14:textId="4B8DB302" w:rsidR="00426E66" w:rsidRPr="00180436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180436">
        <w:rPr>
          <w:rFonts w:ascii="Cambria" w:hAnsi="Cambria" w:cstheme="minorHAnsi"/>
          <w:b/>
          <w:bCs/>
          <w:lang w:val="sr-Latn-ME"/>
        </w:rPr>
        <w:t>ČLAN 1</w:t>
      </w:r>
      <w:r w:rsidR="00E547E9" w:rsidRPr="00180436">
        <w:rPr>
          <w:rFonts w:ascii="Cambria" w:hAnsi="Cambria" w:cstheme="minorHAnsi"/>
          <w:b/>
          <w:bCs/>
          <w:lang w:val="sr-Latn-ME"/>
        </w:rPr>
        <w:t>3</w:t>
      </w:r>
      <w:r w:rsidRPr="0018043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180436">
        <w:rPr>
          <w:rFonts w:ascii="Cambria" w:hAnsi="Cambria" w:cstheme="minorHAnsi"/>
          <w:b/>
          <w:bCs/>
          <w:lang w:val="sr-Latn-ME"/>
        </w:rPr>
        <w:t>POVRA</w:t>
      </w:r>
      <w:r w:rsidR="00067A66" w:rsidRPr="00180436">
        <w:rPr>
          <w:rFonts w:ascii="Cambria" w:hAnsi="Cambria" w:cstheme="minorHAnsi"/>
          <w:b/>
          <w:bCs/>
          <w:lang w:val="sr-Latn-ME"/>
        </w:rPr>
        <w:t>ĆAJ</w:t>
      </w:r>
      <w:r w:rsidR="00426E66" w:rsidRPr="00180436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180436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180436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180436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B08F19" w14:textId="2BC776A7" w:rsidR="0006661F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180436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180436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5EBF47CE" w14:textId="77777777" w:rsidR="00E547E9" w:rsidRPr="00180436" w:rsidRDefault="00E547E9" w:rsidP="00E547E9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7BB14902" w14:textId="0C1D7395" w:rsidR="00426E66" w:rsidRPr="00CA4DCA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E547E9" w:rsidRPr="00CA4DCA">
        <w:rPr>
          <w:rFonts w:ascii="Cambria" w:hAnsi="Cambria" w:cstheme="minorHAnsi"/>
          <w:b/>
          <w:bCs/>
          <w:lang w:val="sr-Latn-ME"/>
        </w:rPr>
        <w:t>4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CA4DCA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CA4DCA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18043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7E81C1D" w14:textId="3A1B88E4" w:rsidR="00FD46AA" w:rsidRPr="00CA4DCA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CA4DCA">
        <w:rPr>
          <w:rFonts w:ascii="Cambria" w:hAnsi="Cambria"/>
          <w:b/>
          <w:bCs/>
          <w:lang w:val="sr-Latn-ME"/>
        </w:rPr>
        <w:t>ČLAN 1</w:t>
      </w:r>
      <w:r w:rsidR="00E547E9" w:rsidRPr="00CA4DCA">
        <w:rPr>
          <w:rFonts w:ascii="Cambria" w:hAnsi="Cambria"/>
          <w:b/>
          <w:bCs/>
          <w:lang w:val="sr-Latn-ME"/>
        </w:rPr>
        <w:t>5</w:t>
      </w:r>
      <w:r w:rsidRPr="00CA4DCA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CA4DCA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62833B7A" w:rsidR="00FD46AA" w:rsidRPr="00CA4DCA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ne može ustupiti ovaj Ugovor, niti bilo koje pravo ili obavezu iz ovog Ugovora, trećem licu.</w:t>
      </w:r>
    </w:p>
    <w:p w14:paraId="5822DFBE" w14:textId="77777777" w:rsidR="006E5EF3" w:rsidRPr="00180436" w:rsidRDefault="006E5EF3" w:rsidP="00FD46AA">
      <w:pPr>
        <w:pStyle w:val="ListParagraph"/>
        <w:rPr>
          <w:rFonts w:ascii="Cambria" w:hAnsi="Cambria"/>
          <w:b/>
          <w:bCs/>
          <w:highlight w:val="yellow"/>
          <w:lang w:val="sr-Latn-ME"/>
        </w:rPr>
      </w:pPr>
    </w:p>
    <w:p w14:paraId="648862D6" w14:textId="61B323F6" w:rsidR="00CE5C21" w:rsidRPr="00D46810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46810">
        <w:rPr>
          <w:rFonts w:ascii="Cambria" w:hAnsi="Cambria"/>
          <w:b/>
          <w:bCs/>
          <w:lang w:val="sr-Latn-ME"/>
        </w:rPr>
        <w:t xml:space="preserve">ČLAN </w:t>
      </w:r>
      <w:r w:rsidR="00FD46AA" w:rsidRPr="00D46810">
        <w:rPr>
          <w:rFonts w:ascii="Cambria" w:hAnsi="Cambria"/>
          <w:b/>
          <w:bCs/>
          <w:lang w:val="sr-Latn-ME"/>
        </w:rPr>
        <w:t>1</w:t>
      </w:r>
      <w:r w:rsidR="00E547E9" w:rsidRPr="00D46810">
        <w:rPr>
          <w:rFonts w:ascii="Cambria" w:hAnsi="Cambria"/>
          <w:b/>
          <w:bCs/>
          <w:lang w:val="sr-Latn-ME"/>
        </w:rPr>
        <w:t>6</w:t>
      </w:r>
      <w:r w:rsidRPr="00D46810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180436" w:rsidRDefault="00CE5C21" w:rsidP="00CE5C21">
      <w:pPr>
        <w:pStyle w:val="ListParagraph"/>
        <w:rPr>
          <w:rFonts w:ascii="Cambria" w:hAnsi="Cambria"/>
          <w:b/>
          <w:bCs/>
          <w:highlight w:val="yellow"/>
          <w:lang w:val="sr-Latn-ME"/>
        </w:rPr>
      </w:pPr>
    </w:p>
    <w:p w14:paraId="67856018" w14:textId="77777777" w:rsidR="00CE5C21" w:rsidRPr="00D46810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 xml:space="preserve">Za Fond: </w:t>
      </w:r>
    </w:p>
    <w:p w14:paraId="43C7C548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b/>
          <w:noProof/>
          <w:color w:val="000000" w:themeColor="text1"/>
          <w:lang w:val="sr-Latn-ME"/>
        </w:rPr>
        <w:lastRenderedPageBreak/>
        <w:t xml:space="preserve">Fond za inovacije Crne Gore </w:t>
      </w:r>
    </w:p>
    <w:p w14:paraId="61E82D6E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7B60FBC6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8" w:history="1">
        <w:r w:rsidR="00D46810" w:rsidRPr="00D46810">
          <w:rPr>
            <w:rStyle w:val="Hyperlink"/>
            <w:rFonts w:ascii="Cambria" w:hAnsi="Cambria" w:cstheme="minorHAnsi"/>
            <w:noProof/>
            <w:lang w:val="sr-Latn-ME"/>
          </w:rPr>
          <w:t>startap@fondzainovacije.me</w:t>
        </w:r>
      </w:hyperlink>
      <w:r w:rsidR="00D46810"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D46810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667CD1D3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5D8A6D82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2297F69C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20C5EFAC" w14:textId="77777777" w:rsidR="00CE5C21" w:rsidRPr="00180436" w:rsidRDefault="00CE5C21" w:rsidP="00CE5C21">
      <w:pPr>
        <w:rPr>
          <w:highlight w:val="yellow"/>
          <w:lang w:val="sr-Latn-ME"/>
        </w:rPr>
      </w:pPr>
    </w:p>
    <w:p w14:paraId="21AA0F58" w14:textId="7588C259" w:rsidR="00F67952" w:rsidRPr="00D46810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 w:cstheme="minorHAnsi"/>
          <w:b/>
          <w:bCs/>
          <w:lang w:val="sr-Latn-ME"/>
        </w:rPr>
        <w:t>ČLAN 1</w:t>
      </w:r>
      <w:r w:rsidR="00E547E9" w:rsidRPr="00D46810">
        <w:rPr>
          <w:rFonts w:ascii="Cambria" w:hAnsi="Cambria" w:cstheme="minorHAnsi"/>
          <w:b/>
          <w:bCs/>
          <w:lang w:val="sr-Latn-ME"/>
        </w:rPr>
        <w:t>7</w:t>
      </w:r>
      <w:r w:rsidRPr="00D46810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D46810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D46810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CCE3573" w:rsidR="003840C6" w:rsidRPr="00D46810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 w:cstheme="minorHAnsi"/>
          <w:lang w:val="sr-Latn-ME"/>
        </w:rPr>
        <w:t>Prilog 1: Opšti uslovi ugovora</w:t>
      </w:r>
      <w:r w:rsidR="003840C6" w:rsidRPr="00D46810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D46810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bookmarkStart w:id="5" w:name="_Hlk167481515"/>
      <w:r w:rsidRPr="00D46810">
        <w:rPr>
          <w:rFonts w:ascii="Cambria" w:hAnsi="Cambria"/>
          <w:lang w:val="sr-Latn-ME"/>
        </w:rPr>
        <w:t>Prilog 2: Odobreni prijavni obrazac</w:t>
      </w:r>
      <w:r w:rsidR="003840C6" w:rsidRPr="00D46810">
        <w:rPr>
          <w:rFonts w:ascii="Cambria" w:hAnsi="Cambria"/>
          <w:lang w:val="sr-Latn-ME"/>
        </w:rPr>
        <w:t>;</w:t>
      </w:r>
    </w:p>
    <w:bookmarkEnd w:id="5"/>
    <w:p w14:paraId="1A753B5B" w14:textId="6FC33964" w:rsidR="003840C6" w:rsidRPr="00D46810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Prilog 3: Odobreni budžet projekta</w:t>
      </w:r>
      <w:r w:rsidR="003840C6" w:rsidRPr="00D46810">
        <w:rPr>
          <w:rFonts w:ascii="Cambria" w:hAnsi="Cambria"/>
          <w:lang w:val="sr-Latn-ME"/>
        </w:rPr>
        <w:t>;</w:t>
      </w:r>
    </w:p>
    <w:p w14:paraId="11AB1AC3" w14:textId="47AAF88D" w:rsidR="003840C6" w:rsidRPr="00D46810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 xml:space="preserve">Prilog </w:t>
      </w:r>
      <w:r w:rsidR="005A1E87" w:rsidRPr="00D46810">
        <w:rPr>
          <w:rFonts w:ascii="Cambria" w:hAnsi="Cambria"/>
          <w:lang w:val="sr-Latn-ME"/>
        </w:rPr>
        <w:t>4</w:t>
      </w:r>
      <w:r w:rsidRPr="00D46810">
        <w:rPr>
          <w:rFonts w:ascii="Cambria" w:hAnsi="Cambria"/>
          <w:lang w:val="sr-Latn-ME"/>
        </w:rPr>
        <w:t>: Druga relevantna dokumenta</w:t>
      </w:r>
      <w:r w:rsidR="00E547E9" w:rsidRPr="00D46810">
        <w:rPr>
          <w:rFonts w:ascii="Cambria" w:hAnsi="Cambria"/>
          <w:lang w:val="sr-Latn-ME"/>
        </w:rPr>
        <w:t xml:space="preserve"> </w:t>
      </w:r>
      <w:bookmarkStart w:id="6" w:name="_Hlk163733799"/>
      <w:r w:rsidR="00E547E9" w:rsidRPr="00D46810">
        <w:rPr>
          <w:rFonts w:ascii="Cambria" w:hAnsi="Cambria"/>
          <w:lang w:val="sr-Latn-ME"/>
        </w:rPr>
        <w:t>(rješenja o registraciji, punomoćje i sl.)</w:t>
      </w:r>
      <w:r w:rsidRPr="00D46810">
        <w:rPr>
          <w:rFonts w:ascii="Cambria" w:hAnsi="Cambria"/>
          <w:lang w:val="sr-Latn-ME"/>
        </w:rPr>
        <w:t>.</w:t>
      </w:r>
      <w:bookmarkEnd w:id="6"/>
    </w:p>
    <w:p w14:paraId="2764A33F" w14:textId="77777777" w:rsidR="00F67952" w:rsidRPr="00D46810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24DBF634" w:rsidR="00F67952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46810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710B95" w:rsidRPr="00D46810">
        <w:rPr>
          <w:rFonts w:ascii="Cambria" w:hAnsi="Cambria" w:cstheme="minorHAnsi"/>
          <w:lang w:val="sr-Latn-ME"/>
        </w:rPr>
        <w:t>a</w:t>
      </w:r>
      <w:r w:rsidRPr="00D46810">
        <w:rPr>
          <w:rFonts w:ascii="Cambria" w:hAnsi="Cambria" w:cstheme="minorHAnsi"/>
          <w:lang w:val="sr-Latn-ME"/>
        </w:rPr>
        <w:t xml:space="preserve">, posebni uslovi imaju prednost. U slučaju sukoba između odredbi Priloga 1 i onih iz drugih priloga, prednost imaju one iz Priloga </w:t>
      </w:r>
      <w:r w:rsidR="00523979" w:rsidRPr="00D46810">
        <w:rPr>
          <w:rFonts w:ascii="Cambria" w:hAnsi="Cambria" w:cstheme="minorHAnsi"/>
          <w:lang w:val="sr-Latn-ME"/>
        </w:rPr>
        <w:t>1</w:t>
      </w:r>
      <w:r w:rsidRPr="00D46810">
        <w:rPr>
          <w:rFonts w:ascii="Cambria" w:hAnsi="Cambria" w:cstheme="minorHAnsi"/>
          <w:lang w:val="sr-Latn-ME"/>
        </w:rPr>
        <w:t>.</w:t>
      </w:r>
    </w:p>
    <w:p w14:paraId="062BCA32" w14:textId="77777777" w:rsidR="00D46810" w:rsidRDefault="00D46810" w:rsidP="00D4681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54E1522" w14:textId="2EF1446C" w:rsidR="00D46810" w:rsidRDefault="00D46810" w:rsidP="00D46810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 w:cstheme="minorHAnsi"/>
          <w:b/>
          <w:bCs/>
          <w:lang w:val="sr-Latn-ME"/>
        </w:rPr>
        <w:t>MENTORSTVO</w:t>
      </w:r>
    </w:p>
    <w:p w14:paraId="54DFD9C1" w14:textId="77777777" w:rsidR="00D46810" w:rsidRDefault="00D46810" w:rsidP="00D46810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0420085C" w14:textId="3AFD5AC6" w:rsidR="00D46810" w:rsidRDefault="00D46810" w:rsidP="00D4681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46810">
        <w:rPr>
          <w:rFonts w:ascii="Cambria" w:hAnsi="Cambria" w:cstheme="minorHAnsi"/>
          <w:lang w:val="sr-Latn-ME"/>
        </w:rPr>
        <w:t xml:space="preserve">Korisnik granta se obavezuje </w:t>
      </w:r>
      <w:r>
        <w:rPr>
          <w:rFonts w:ascii="Cambria" w:hAnsi="Cambria" w:cstheme="minorHAnsi"/>
          <w:lang w:val="sr-Latn-ME"/>
        </w:rPr>
        <w:t xml:space="preserve">da će, nakon potpisivanja ovog ugovora, najkasnije u roku od 3 nedjelje da zaključi ugovor sa mentorom, koji će Korisniku granta pružiti uslugu mentorstva. </w:t>
      </w:r>
    </w:p>
    <w:p w14:paraId="652AF100" w14:textId="77777777" w:rsidR="00CA4DCA" w:rsidRDefault="00CA4DCA" w:rsidP="00CA4DC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BCF5134" w14:textId="796DC1CB" w:rsidR="00D46810" w:rsidRDefault="00D46810" w:rsidP="00D4681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Fond će dodijeliti jednog Mentora sa liste mentora svakom Korisniku granta nakon sesija međusobnog povezivanja. Mentor će Korisniku granta pružiti konsultacije, smjernice i pomoći mu da postavi i dostigne svoje ciljeve i kompletiraju izvještaje.</w:t>
      </w:r>
    </w:p>
    <w:p w14:paraId="4CA02A83" w14:textId="77777777" w:rsidR="00CA4DCA" w:rsidRDefault="00CA4DCA" w:rsidP="00CA4DC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7497DA1" w14:textId="7C6CFB4D" w:rsidR="00D46810" w:rsidRDefault="00D46810" w:rsidP="00D4681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Mentor će Korisniku granta pružiti pomoć u pravilnom strukturisanju tima, kreiranju razvojnog plana/plana ključnih događaja, validaciji ideje, intervjuisanju potencijalnih klijenata/korisnika, definisanju prototipa i kreiranju održivog poslovnog modela. Mentor će pomoći da Korisnik granta završi svoje aktivnosti u skladu sa definisanim planom </w:t>
      </w:r>
      <w:r w:rsidR="00CA4DCA">
        <w:rPr>
          <w:rFonts w:ascii="Cambria" w:hAnsi="Cambria" w:cstheme="minorHAnsi"/>
          <w:lang w:val="sr-Latn-ME"/>
        </w:rPr>
        <w:t>ključnih događaja, kao i da potvrdi ostvarene rezultate koji su preduslov za isplatu sredstava, odnosno tranši.</w:t>
      </w:r>
    </w:p>
    <w:p w14:paraId="092DDCC5" w14:textId="77777777" w:rsidR="00CA4DCA" w:rsidRDefault="00CA4DCA" w:rsidP="00CA4DC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01853A1B" w14:textId="0BC4E15E" w:rsidR="00CA4DCA" w:rsidRPr="00D46810" w:rsidRDefault="00CA4DCA" w:rsidP="00D4681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Idplatu naknade za Mentora vrši Korisnik granta, iz dijela sredstava posebno izdvojenih od strane Fonda za ove usluge definisanih u Ugovoru o mentorstvu. </w:t>
      </w:r>
    </w:p>
    <w:p w14:paraId="0B46AE43" w14:textId="77777777" w:rsidR="00F67952" w:rsidRPr="0018043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606F9E3F" w14:textId="05A83963" w:rsidR="00426E66" w:rsidRPr="00CA4DCA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lastRenderedPageBreak/>
        <w:t>ČLAN 1</w:t>
      </w:r>
      <w:r w:rsidR="00E547E9" w:rsidRPr="00CA4DCA">
        <w:rPr>
          <w:rFonts w:ascii="Cambria" w:hAnsi="Cambria" w:cstheme="minorHAnsi"/>
          <w:b/>
          <w:bCs/>
          <w:lang w:val="sr-Latn-ME"/>
        </w:rPr>
        <w:t>8</w:t>
      </w:r>
      <w:r w:rsidRPr="00CA4DCA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CA4DCA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CA4DCA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CA4DCA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CA4DCA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CA4DCA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CA4DCA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CA4DCA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CA4DCA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CA4DCA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0447DC3" w14:textId="77777777" w:rsidR="001D0436" w:rsidRPr="00CA4DCA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47986AE" w14:textId="77777777" w:rsidR="00426E66" w:rsidRPr="00CA4DCA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9C3072" w:rsidRPr="00CA4DCA" w14:paraId="17A9FE5F" w14:textId="77777777" w:rsidTr="009C3072">
        <w:trPr>
          <w:trHeight w:val="543"/>
        </w:trPr>
        <w:tc>
          <w:tcPr>
            <w:tcW w:w="4462" w:type="dxa"/>
            <w:gridSpan w:val="3"/>
          </w:tcPr>
          <w:p w14:paraId="40B0E87B" w14:textId="559AD08B" w:rsidR="009C3072" w:rsidRPr="00CA4DCA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CA4DCA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5DD38BE0" w14:textId="78337C74" w:rsidR="009C3072" w:rsidRPr="00CA4DCA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CA4DCA">
              <w:rPr>
                <w:rFonts w:ascii="Cambria" w:hAnsi="Cambria"/>
                <w:b/>
                <w:sz w:val="22"/>
                <w:lang w:val="sr-Latn-ME"/>
              </w:rPr>
              <w:t>Za Korisnika granta</w:t>
            </w:r>
          </w:p>
        </w:tc>
      </w:tr>
      <w:tr w:rsidR="009C3072" w:rsidRPr="00CA4DCA" w14:paraId="260D4F8A" w14:textId="77777777" w:rsidTr="009C3072">
        <w:trPr>
          <w:trHeight w:val="675"/>
        </w:trPr>
        <w:tc>
          <w:tcPr>
            <w:tcW w:w="3539" w:type="dxa"/>
            <w:gridSpan w:val="2"/>
          </w:tcPr>
          <w:p w14:paraId="6F904EDC" w14:textId="24D015FE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0E2E51A6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21FF0D5F" w14:textId="33BE9F49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Ime:</w:t>
            </w:r>
            <w:r w:rsidRPr="00CA4DCA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50B0B49A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CA4DCA" w14:paraId="036270F9" w14:textId="77777777" w:rsidTr="009C3072">
        <w:trPr>
          <w:trHeight w:val="675"/>
        </w:trPr>
        <w:tc>
          <w:tcPr>
            <w:tcW w:w="2767" w:type="dxa"/>
          </w:tcPr>
          <w:p w14:paraId="67B12192" w14:textId="5FEE2230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1161BFF9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E0E7671" w14:textId="35B8692C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3BE2B5BA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CA4DCA" w14:paraId="79BBDFE3" w14:textId="77777777" w:rsidTr="009C3072">
        <w:trPr>
          <w:trHeight w:val="675"/>
        </w:trPr>
        <w:tc>
          <w:tcPr>
            <w:tcW w:w="2767" w:type="dxa"/>
          </w:tcPr>
          <w:p w14:paraId="7294B01C" w14:textId="790ED9D3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351017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7B72E2E" w14:textId="00C186B9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19735CCD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75B090D" w14:textId="77777777" w:rsidTr="009C3072">
        <w:trPr>
          <w:trHeight w:val="675"/>
        </w:trPr>
        <w:tc>
          <w:tcPr>
            <w:tcW w:w="2767" w:type="dxa"/>
          </w:tcPr>
          <w:p w14:paraId="3789093E" w14:textId="479870D3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1F345A14" w14:textId="77777777" w:rsidR="009C3072" w:rsidRPr="00CA4DCA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67080D7" w14:textId="235FD41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CA4DCA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150B8E33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373F99B1" w14:textId="67DF4103" w:rsidR="00A716D6" w:rsidRPr="005A1E87" w:rsidRDefault="00A716D6" w:rsidP="00504B23">
      <w:pPr>
        <w:rPr>
          <w:rFonts w:ascii="Cambria" w:hAnsi="Cambria"/>
          <w:lang w:val="sr-Latn-ME"/>
        </w:rPr>
      </w:pPr>
    </w:p>
    <w:sectPr w:rsidR="00A716D6" w:rsidRPr="005A1E87" w:rsidSect="00DC3F41">
      <w:headerReference w:type="default" r:id="rId9"/>
      <w:footerReference w:type="default" r:id="rId10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883A" w14:textId="77777777" w:rsidR="005D2A23" w:rsidRDefault="005D2A23" w:rsidP="00D74CCE">
      <w:pPr>
        <w:spacing w:after="0" w:line="240" w:lineRule="auto"/>
      </w:pPr>
      <w:r>
        <w:separator/>
      </w:r>
    </w:p>
  </w:endnote>
  <w:endnote w:type="continuationSeparator" w:id="0">
    <w:p w14:paraId="4BCEAB8C" w14:textId="77777777" w:rsidR="005D2A23" w:rsidRDefault="005D2A23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4FDAD" w14:textId="44490CEF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F2320" w14:textId="52197239" w:rsidR="00F22BCC" w:rsidRPr="00F22BCC" w:rsidRDefault="00F971F9" w:rsidP="00F22BCC">
    <w:pPr>
      <w:pStyle w:val="Footer"/>
      <w:ind w:left="-900"/>
      <w:rPr>
        <w:i/>
        <w:iCs/>
        <w:sz w:val="20"/>
        <w:szCs w:val="20"/>
        <w:lang w:val="sr-Latn-ME"/>
      </w:rPr>
    </w:pPr>
    <w:r>
      <w:rPr>
        <w:i/>
        <w:iCs/>
        <w:sz w:val="20"/>
        <w:szCs w:val="20"/>
        <w:lang w:val="sr-Latn-ME"/>
      </w:rPr>
      <w:t xml:space="preserve">Program </w:t>
    </w:r>
    <w:r w:rsidR="00306C9E">
      <w:rPr>
        <w:i/>
        <w:iCs/>
        <w:sz w:val="20"/>
        <w:szCs w:val="20"/>
        <w:lang w:val="sr-Latn-ME"/>
      </w:rPr>
      <w:t>podrške ranoj fazi razvoja starta</w:t>
    </w:r>
    <w:r w:rsidR="00A927B6">
      <w:rPr>
        <w:i/>
        <w:iCs/>
        <w:sz w:val="20"/>
        <w:szCs w:val="20"/>
        <w:lang w:val="sr-Latn-ME"/>
      </w:rPr>
      <w:t>pova</w:t>
    </w:r>
    <w:r w:rsidR="00F22BCC" w:rsidRPr="00F22BCC">
      <w:rPr>
        <w:i/>
        <w:iCs/>
        <w:sz w:val="20"/>
        <w:szCs w:val="20"/>
        <w:lang w:val="sr-Latn-ME"/>
      </w:rPr>
      <w:t xml:space="preserve"> </w:t>
    </w:r>
  </w:p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4401" w14:textId="77777777" w:rsidR="005D2A23" w:rsidRDefault="005D2A23" w:rsidP="00D74CCE">
      <w:pPr>
        <w:spacing w:after="0" w:line="240" w:lineRule="auto"/>
      </w:pPr>
      <w:r>
        <w:separator/>
      </w:r>
    </w:p>
  </w:footnote>
  <w:footnote w:type="continuationSeparator" w:id="0">
    <w:p w14:paraId="0E74CEBC" w14:textId="77777777" w:rsidR="005D2A23" w:rsidRDefault="005D2A23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1E9A"/>
    <w:rsid w:val="00025F3D"/>
    <w:rsid w:val="00027281"/>
    <w:rsid w:val="00037F67"/>
    <w:rsid w:val="000402EB"/>
    <w:rsid w:val="00041996"/>
    <w:rsid w:val="000502ED"/>
    <w:rsid w:val="00050CEE"/>
    <w:rsid w:val="00056E82"/>
    <w:rsid w:val="000613F5"/>
    <w:rsid w:val="00062263"/>
    <w:rsid w:val="00065105"/>
    <w:rsid w:val="0006661F"/>
    <w:rsid w:val="0006780A"/>
    <w:rsid w:val="00067A66"/>
    <w:rsid w:val="00067BD8"/>
    <w:rsid w:val="000707A4"/>
    <w:rsid w:val="00073EAE"/>
    <w:rsid w:val="00075C2B"/>
    <w:rsid w:val="00075DDE"/>
    <w:rsid w:val="00081724"/>
    <w:rsid w:val="000826E0"/>
    <w:rsid w:val="0008507C"/>
    <w:rsid w:val="000852EB"/>
    <w:rsid w:val="00086F25"/>
    <w:rsid w:val="00087997"/>
    <w:rsid w:val="00090120"/>
    <w:rsid w:val="0009156D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1495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6C75"/>
    <w:rsid w:val="00172546"/>
    <w:rsid w:val="001750F2"/>
    <w:rsid w:val="00175FCC"/>
    <w:rsid w:val="00180436"/>
    <w:rsid w:val="00183735"/>
    <w:rsid w:val="0018794F"/>
    <w:rsid w:val="00187975"/>
    <w:rsid w:val="00191B73"/>
    <w:rsid w:val="00193004"/>
    <w:rsid w:val="001A0B1B"/>
    <w:rsid w:val="001A1EB3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4899"/>
    <w:rsid w:val="001E51D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269C7"/>
    <w:rsid w:val="002328E3"/>
    <w:rsid w:val="00232AD2"/>
    <w:rsid w:val="00234015"/>
    <w:rsid w:val="0023481C"/>
    <w:rsid w:val="00241F2B"/>
    <w:rsid w:val="00246AB2"/>
    <w:rsid w:val="00250BEA"/>
    <w:rsid w:val="00261B3C"/>
    <w:rsid w:val="00271FFC"/>
    <w:rsid w:val="00272450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6C9E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0941"/>
    <w:rsid w:val="00345ED0"/>
    <w:rsid w:val="003513A4"/>
    <w:rsid w:val="00360F64"/>
    <w:rsid w:val="003705C5"/>
    <w:rsid w:val="00371627"/>
    <w:rsid w:val="00373924"/>
    <w:rsid w:val="00380A16"/>
    <w:rsid w:val="00380CCD"/>
    <w:rsid w:val="00381BB9"/>
    <w:rsid w:val="003840C6"/>
    <w:rsid w:val="003924B2"/>
    <w:rsid w:val="0039279F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6DF0"/>
    <w:rsid w:val="00404DF9"/>
    <w:rsid w:val="0041168A"/>
    <w:rsid w:val="00411F14"/>
    <w:rsid w:val="00414D91"/>
    <w:rsid w:val="00415F7B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B4161"/>
    <w:rsid w:val="005B61BD"/>
    <w:rsid w:val="005C1D6D"/>
    <w:rsid w:val="005C39FC"/>
    <w:rsid w:val="005D2A23"/>
    <w:rsid w:val="005E194A"/>
    <w:rsid w:val="005E1A4B"/>
    <w:rsid w:val="005E4379"/>
    <w:rsid w:val="005E7FD4"/>
    <w:rsid w:val="005E7FD6"/>
    <w:rsid w:val="005F0C0E"/>
    <w:rsid w:val="005F2E43"/>
    <w:rsid w:val="005F3EC9"/>
    <w:rsid w:val="005F60FE"/>
    <w:rsid w:val="006054A0"/>
    <w:rsid w:val="00607418"/>
    <w:rsid w:val="00612AE9"/>
    <w:rsid w:val="00613735"/>
    <w:rsid w:val="00615EB7"/>
    <w:rsid w:val="00620A61"/>
    <w:rsid w:val="00621B70"/>
    <w:rsid w:val="00623AB8"/>
    <w:rsid w:val="00627345"/>
    <w:rsid w:val="00630216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15A"/>
    <w:rsid w:val="00645F5C"/>
    <w:rsid w:val="0065408D"/>
    <w:rsid w:val="00656FC4"/>
    <w:rsid w:val="00660694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49E9"/>
    <w:rsid w:val="006C6F69"/>
    <w:rsid w:val="006D7ECE"/>
    <w:rsid w:val="006E5EF3"/>
    <w:rsid w:val="006F17E2"/>
    <w:rsid w:val="006F307E"/>
    <w:rsid w:val="006F6D3A"/>
    <w:rsid w:val="007010B9"/>
    <w:rsid w:val="007019FD"/>
    <w:rsid w:val="00702CB6"/>
    <w:rsid w:val="00703321"/>
    <w:rsid w:val="00707A47"/>
    <w:rsid w:val="00710B95"/>
    <w:rsid w:val="00712A9F"/>
    <w:rsid w:val="00712E20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0AC2"/>
    <w:rsid w:val="007811D1"/>
    <w:rsid w:val="0078479B"/>
    <w:rsid w:val="00790DFD"/>
    <w:rsid w:val="00790FB3"/>
    <w:rsid w:val="007953E1"/>
    <w:rsid w:val="007A1DF9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668"/>
    <w:rsid w:val="00800B03"/>
    <w:rsid w:val="008011AC"/>
    <w:rsid w:val="008047EF"/>
    <w:rsid w:val="008056E0"/>
    <w:rsid w:val="00806779"/>
    <w:rsid w:val="00806BF3"/>
    <w:rsid w:val="008072B4"/>
    <w:rsid w:val="0080770A"/>
    <w:rsid w:val="008219DA"/>
    <w:rsid w:val="00823059"/>
    <w:rsid w:val="00826039"/>
    <w:rsid w:val="0082720F"/>
    <w:rsid w:val="008309E1"/>
    <w:rsid w:val="00830A79"/>
    <w:rsid w:val="0083493A"/>
    <w:rsid w:val="008377FC"/>
    <w:rsid w:val="00843230"/>
    <w:rsid w:val="00851B17"/>
    <w:rsid w:val="008554EE"/>
    <w:rsid w:val="00855B82"/>
    <w:rsid w:val="00856F38"/>
    <w:rsid w:val="0085765D"/>
    <w:rsid w:val="00860F49"/>
    <w:rsid w:val="0086254F"/>
    <w:rsid w:val="00862DE9"/>
    <w:rsid w:val="0086361C"/>
    <w:rsid w:val="0087009E"/>
    <w:rsid w:val="008722FF"/>
    <w:rsid w:val="008742E1"/>
    <w:rsid w:val="008774D5"/>
    <w:rsid w:val="00881A4D"/>
    <w:rsid w:val="008829FE"/>
    <w:rsid w:val="00886B0F"/>
    <w:rsid w:val="00886E50"/>
    <w:rsid w:val="008912E9"/>
    <w:rsid w:val="00891C05"/>
    <w:rsid w:val="008950F8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371C"/>
    <w:rsid w:val="008F4215"/>
    <w:rsid w:val="008F73B7"/>
    <w:rsid w:val="00900546"/>
    <w:rsid w:val="00914F33"/>
    <w:rsid w:val="00915A18"/>
    <w:rsid w:val="00915B38"/>
    <w:rsid w:val="00921879"/>
    <w:rsid w:val="009222FE"/>
    <w:rsid w:val="00922B7B"/>
    <w:rsid w:val="009357DB"/>
    <w:rsid w:val="00936559"/>
    <w:rsid w:val="00945654"/>
    <w:rsid w:val="009476D2"/>
    <w:rsid w:val="00951232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35C4"/>
    <w:rsid w:val="009B4396"/>
    <w:rsid w:val="009B4649"/>
    <w:rsid w:val="009B7D9D"/>
    <w:rsid w:val="009C1CA0"/>
    <w:rsid w:val="009C3072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5672"/>
    <w:rsid w:val="00A15D7C"/>
    <w:rsid w:val="00A205B1"/>
    <w:rsid w:val="00A22999"/>
    <w:rsid w:val="00A25685"/>
    <w:rsid w:val="00A30631"/>
    <w:rsid w:val="00A30DE5"/>
    <w:rsid w:val="00A336EA"/>
    <w:rsid w:val="00A3504F"/>
    <w:rsid w:val="00A378D5"/>
    <w:rsid w:val="00A43211"/>
    <w:rsid w:val="00A510B0"/>
    <w:rsid w:val="00A519F5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0BA2"/>
    <w:rsid w:val="00A841B6"/>
    <w:rsid w:val="00A847F0"/>
    <w:rsid w:val="00A90BBE"/>
    <w:rsid w:val="00A927B6"/>
    <w:rsid w:val="00A97E2F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81B"/>
    <w:rsid w:val="00B0368E"/>
    <w:rsid w:val="00B03AE3"/>
    <w:rsid w:val="00B066C4"/>
    <w:rsid w:val="00B10747"/>
    <w:rsid w:val="00B1244D"/>
    <w:rsid w:val="00B13D50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378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58AE"/>
    <w:rsid w:val="00BD0467"/>
    <w:rsid w:val="00BD0BE5"/>
    <w:rsid w:val="00BD1613"/>
    <w:rsid w:val="00BD18E8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44F1"/>
    <w:rsid w:val="00C01402"/>
    <w:rsid w:val="00C04174"/>
    <w:rsid w:val="00C0514A"/>
    <w:rsid w:val="00C05C24"/>
    <w:rsid w:val="00C0754D"/>
    <w:rsid w:val="00C11F8A"/>
    <w:rsid w:val="00C2210F"/>
    <w:rsid w:val="00C251D7"/>
    <w:rsid w:val="00C2673D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A4DCA"/>
    <w:rsid w:val="00CB2CEC"/>
    <w:rsid w:val="00CB6F91"/>
    <w:rsid w:val="00CC08BF"/>
    <w:rsid w:val="00CC1433"/>
    <w:rsid w:val="00CC33B8"/>
    <w:rsid w:val="00CC3573"/>
    <w:rsid w:val="00CC5CA5"/>
    <w:rsid w:val="00CD2C67"/>
    <w:rsid w:val="00CD3754"/>
    <w:rsid w:val="00CD499E"/>
    <w:rsid w:val="00CD71AF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46810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3F41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DF758E"/>
    <w:rsid w:val="00E00EF9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7E9"/>
    <w:rsid w:val="00E54A6B"/>
    <w:rsid w:val="00E60C0E"/>
    <w:rsid w:val="00E627F6"/>
    <w:rsid w:val="00E631F8"/>
    <w:rsid w:val="00E65A2A"/>
    <w:rsid w:val="00E7785F"/>
    <w:rsid w:val="00E80FC6"/>
    <w:rsid w:val="00E8436D"/>
    <w:rsid w:val="00E8447E"/>
    <w:rsid w:val="00E91AAA"/>
    <w:rsid w:val="00E91D9A"/>
    <w:rsid w:val="00E97CF2"/>
    <w:rsid w:val="00EA67CF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F014C2"/>
    <w:rsid w:val="00F0446D"/>
    <w:rsid w:val="00F06B12"/>
    <w:rsid w:val="00F06CF4"/>
    <w:rsid w:val="00F07D78"/>
    <w:rsid w:val="00F108F1"/>
    <w:rsid w:val="00F1261B"/>
    <w:rsid w:val="00F130FA"/>
    <w:rsid w:val="00F17991"/>
    <w:rsid w:val="00F22BCC"/>
    <w:rsid w:val="00F23DEA"/>
    <w:rsid w:val="00F257BB"/>
    <w:rsid w:val="00F26777"/>
    <w:rsid w:val="00F305B4"/>
    <w:rsid w:val="00F31E4D"/>
    <w:rsid w:val="00F320A8"/>
    <w:rsid w:val="00F35315"/>
    <w:rsid w:val="00F357A2"/>
    <w:rsid w:val="00F36CED"/>
    <w:rsid w:val="00F43D60"/>
    <w:rsid w:val="00F4503A"/>
    <w:rsid w:val="00F51420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A687B"/>
    <w:rsid w:val="00FB1087"/>
    <w:rsid w:val="00FB2A66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ap@fondzainovacij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Korisnik</cp:lastModifiedBy>
  <cp:revision>36</cp:revision>
  <cp:lastPrinted>2023-12-25T07:35:00Z</cp:lastPrinted>
  <dcterms:created xsi:type="dcterms:W3CDTF">2023-12-24T14:02:00Z</dcterms:created>
  <dcterms:modified xsi:type="dcterms:W3CDTF">2025-04-16T15:53:00Z</dcterms:modified>
</cp:coreProperties>
</file>