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4C705" w14:textId="77777777" w:rsidR="004278BB" w:rsidRPr="00E824A1" w:rsidRDefault="00F64855" w:rsidP="001B4AF5">
      <w:pPr>
        <w:jc w:val="center"/>
        <w:rPr>
          <w:rFonts w:ascii="Cambria" w:hAnsi="Cambria"/>
          <w:b/>
          <w:bCs/>
          <w:sz w:val="28"/>
          <w:szCs w:val="28"/>
        </w:rPr>
      </w:pPr>
      <w:r w:rsidRPr="00E824A1">
        <w:rPr>
          <w:rFonts w:ascii="Cambria" w:hAnsi="Cambria"/>
          <w:b/>
          <w:bCs/>
          <w:sz w:val="28"/>
          <w:szCs w:val="28"/>
        </w:rPr>
        <w:t>Projektni zadatak</w:t>
      </w:r>
    </w:p>
    <w:p w14:paraId="62040B3E" w14:textId="77777777" w:rsidR="00F64855" w:rsidRPr="00E824A1" w:rsidRDefault="00130AB0" w:rsidP="001B4AF5">
      <w:pPr>
        <w:jc w:val="center"/>
        <w:rPr>
          <w:rFonts w:ascii="Cambria" w:hAnsi="Cambria"/>
          <w:b/>
          <w:bCs/>
          <w:sz w:val="24"/>
          <w:szCs w:val="24"/>
        </w:rPr>
      </w:pPr>
      <w:r w:rsidRPr="00E824A1">
        <w:rPr>
          <w:rFonts w:ascii="Cambria" w:hAnsi="Cambria"/>
          <w:b/>
          <w:bCs/>
          <w:sz w:val="24"/>
          <w:szCs w:val="24"/>
        </w:rPr>
        <w:t>Tehnički konsultant</w:t>
      </w:r>
      <w:r w:rsidR="006E3E0B">
        <w:rPr>
          <w:rFonts w:ascii="Cambria" w:hAnsi="Cambria"/>
          <w:b/>
          <w:bCs/>
          <w:sz w:val="24"/>
          <w:szCs w:val="24"/>
        </w:rPr>
        <w:t>i</w:t>
      </w:r>
      <w:r w:rsidRPr="00E824A1">
        <w:rPr>
          <w:rFonts w:ascii="Cambria" w:hAnsi="Cambria"/>
          <w:b/>
          <w:bCs/>
          <w:sz w:val="24"/>
          <w:szCs w:val="24"/>
        </w:rPr>
        <w:t xml:space="preserve"> za izradu studija opravdanosti</w:t>
      </w:r>
    </w:p>
    <w:p w14:paraId="50303040" w14:textId="77777777" w:rsidR="00F64855" w:rsidRPr="00E824A1" w:rsidRDefault="00F64855">
      <w:pPr>
        <w:rPr>
          <w:rFonts w:ascii="Cambria" w:hAnsi="Cambria"/>
          <w:sz w:val="24"/>
          <w:szCs w:val="24"/>
        </w:rPr>
      </w:pPr>
    </w:p>
    <w:p w14:paraId="63B7E236" w14:textId="5865F113" w:rsidR="00F64855" w:rsidRPr="00E824A1" w:rsidRDefault="001B4AF5" w:rsidP="006D4B21">
      <w:pPr>
        <w:ind w:left="2832" w:hanging="2832"/>
        <w:jc w:val="both"/>
        <w:rPr>
          <w:rFonts w:ascii="Cambria" w:hAnsi="Cambria"/>
          <w:sz w:val="24"/>
          <w:szCs w:val="24"/>
        </w:rPr>
      </w:pPr>
      <w:r w:rsidRPr="00E824A1">
        <w:rPr>
          <w:rFonts w:ascii="Cambria" w:hAnsi="Cambria"/>
          <w:b/>
          <w:bCs/>
          <w:sz w:val="24"/>
          <w:szCs w:val="24"/>
        </w:rPr>
        <w:t>Naziv programa</w:t>
      </w:r>
      <w:r w:rsidRPr="00E824A1">
        <w:rPr>
          <w:rFonts w:ascii="Cambria" w:hAnsi="Cambria"/>
          <w:sz w:val="24"/>
          <w:szCs w:val="24"/>
        </w:rPr>
        <w:t xml:space="preserve">: </w:t>
      </w:r>
      <w:r w:rsidR="0006261E" w:rsidRPr="00E824A1">
        <w:rPr>
          <w:rFonts w:ascii="Cambria" w:hAnsi="Cambria"/>
          <w:sz w:val="24"/>
          <w:szCs w:val="24"/>
        </w:rPr>
        <w:tab/>
      </w:r>
      <w:r w:rsidR="00F64855" w:rsidRPr="00E824A1">
        <w:rPr>
          <w:rFonts w:ascii="Cambria" w:hAnsi="Cambria"/>
          <w:sz w:val="24"/>
          <w:szCs w:val="24"/>
        </w:rPr>
        <w:t>Program za podsticanje inovacija u funkciji energetske efikasnosti u industriji</w:t>
      </w:r>
      <w:r w:rsidRPr="00E824A1">
        <w:rPr>
          <w:rFonts w:ascii="Cambria" w:hAnsi="Cambria"/>
          <w:sz w:val="24"/>
          <w:szCs w:val="24"/>
        </w:rPr>
        <w:t xml:space="preserve"> za 202</w:t>
      </w:r>
      <w:r w:rsidR="00C06C6B">
        <w:rPr>
          <w:rFonts w:ascii="Cambria" w:hAnsi="Cambria"/>
          <w:sz w:val="24"/>
          <w:szCs w:val="24"/>
        </w:rPr>
        <w:t>4</w:t>
      </w:r>
      <w:r w:rsidRPr="00E824A1">
        <w:rPr>
          <w:rFonts w:ascii="Cambria" w:hAnsi="Cambria"/>
          <w:sz w:val="24"/>
          <w:szCs w:val="24"/>
        </w:rPr>
        <w:t>. godinu</w:t>
      </w:r>
    </w:p>
    <w:p w14:paraId="206E1F17" w14:textId="77777777" w:rsidR="0006261E" w:rsidRPr="00E824A1" w:rsidRDefault="006D4B21" w:rsidP="006D4B21">
      <w:pPr>
        <w:jc w:val="both"/>
        <w:rPr>
          <w:rFonts w:ascii="Cambria" w:hAnsi="Cambria"/>
          <w:sz w:val="24"/>
          <w:szCs w:val="24"/>
        </w:rPr>
      </w:pPr>
      <w:proofErr w:type="spellStart"/>
      <w:r w:rsidRPr="00E824A1">
        <w:rPr>
          <w:rFonts w:ascii="Cambria" w:hAnsi="Cambria"/>
          <w:b/>
          <w:bCs/>
          <w:sz w:val="24"/>
          <w:szCs w:val="24"/>
        </w:rPr>
        <w:t>Implementaciono</w:t>
      </w:r>
      <w:proofErr w:type="spellEnd"/>
      <w:r w:rsidRPr="00E824A1">
        <w:rPr>
          <w:rFonts w:ascii="Cambria" w:hAnsi="Cambria"/>
          <w:b/>
          <w:bCs/>
          <w:sz w:val="24"/>
          <w:szCs w:val="24"/>
        </w:rPr>
        <w:t xml:space="preserve"> t</w:t>
      </w:r>
      <w:r w:rsidR="0006261E" w:rsidRPr="00E824A1">
        <w:rPr>
          <w:rFonts w:ascii="Cambria" w:hAnsi="Cambria"/>
          <w:b/>
          <w:bCs/>
          <w:sz w:val="24"/>
          <w:szCs w:val="24"/>
        </w:rPr>
        <w:t>ijelo</w:t>
      </w:r>
      <w:r w:rsidR="0006261E" w:rsidRPr="00E824A1">
        <w:rPr>
          <w:rFonts w:ascii="Cambria" w:hAnsi="Cambria"/>
          <w:sz w:val="24"/>
          <w:szCs w:val="24"/>
        </w:rPr>
        <w:t xml:space="preserve">: </w:t>
      </w:r>
      <w:r w:rsidR="0006261E" w:rsidRPr="00E824A1">
        <w:rPr>
          <w:rFonts w:ascii="Cambria" w:hAnsi="Cambria"/>
          <w:sz w:val="24"/>
          <w:szCs w:val="24"/>
        </w:rPr>
        <w:tab/>
        <w:t>Fond za inovacije Crne Gore</w:t>
      </w:r>
    </w:p>
    <w:p w14:paraId="3BAB774B" w14:textId="77777777" w:rsidR="00130AB0" w:rsidRPr="00E824A1" w:rsidRDefault="00130AB0" w:rsidP="006D4B21">
      <w:pPr>
        <w:jc w:val="both"/>
        <w:rPr>
          <w:rFonts w:ascii="Cambria" w:hAnsi="Cambria"/>
          <w:sz w:val="24"/>
          <w:szCs w:val="24"/>
        </w:rPr>
      </w:pPr>
    </w:p>
    <w:p w14:paraId="3C0C4C17" w14:textId="77777777" w:rsidR="00387E45" w:rsidRPr="00E824A1" w:rsidRDefault="001B4AF5" w:rsidP="006D4B21">
      <w:pPr>
        <w:pStyle w:val="ListParagraph"/>
        <w:numPr>
          <w:ilvl w:val="0"/>
          <w:numId w:val="17"/>
        </w:numPr>
        <w:spacing w:after="120" w:line="276" w:lineRule="auto"/>
        <w:jc w:val="both"/>
        <w:rPr>
          <w:rFonts w:ascii="Cambria" w:hAnsi="Cambria" w:cstheme="minorHAnsi"/>
          <w:b/>
          <w:bCs/>
          <w:sz w:val="24"/>
          <w:szCs w:val="24"/>
          <w:lang w:val="sr-Latn-ME"/>
        </w:rPr>
      </w:pPr>
      <w:r w:rsidRPr="00E824A1">
        <w:rPr>
          <w:rFonts w:ascii="Cambria" w:hAnsi="Cambria" w:cstheme="minorHAnsi"/>
          <w:b/>
          <w:bCs/>
          <w:sz w:val="24"/>
          <w:szCs w:val="24"/>
          <w:lang w:val="sr-Latn-ME"/>
        </w:rPr>
        <w:t>UVOD</w:t>
      </w:r>
    </w:p>
    <w:p w14:paraId="3ECFF203" w14:textId="2DB5EBFA" w:rsidR="00387E45" w:rsidRPr="00E824A1" w:rsidRDefault="00387E45" w:rsidP="00F64855">
      <w:pPr>
        <w:spacing w:after="120" w:line="276" w:lineRule="auto"/>
        <w:jc w:val="both"/>
        <w:rPr>
          <w:rFonts w:ascii="Cambria" w:hAnsi="Cambria" w:cstheme="minorHAnsi"/>
          <w:sz w:val="24"/>
          <w:szCs w:val="24"/>
        </w:rPr>
      </w:pPr>
      <w:r w:rsidRPr="00E824A1">
        <w:rPr>
          <w:rFonts w:ascii="Cambria" w:hAnsi="Cambria" w:cstheme="minorHAnsi"/>
          <w:sz w:val="24"/>
          <w:szCs w:val="24"/>
        </w:rPr>
        <w:t xml:space="preserve">Fond za inovacije Crne Gore sprovodi </w:t>
      </w:r>
      <w:r w:rsidR="00F64855" w:rsidRPr="00E824A1">
        <w:rPr>
          <w:rFonts w:ascii="Cambria" w:hAnsi="Cambria" w:cstheme="minorHAnsi"/>
          <w:sz w:val="24"/>
          <w:szCs w:val="24"/>
        </w:rPr>
        <w:t>Program za podsticanje inovacija u funkciji energetske efikasnosti u industriji za 202</w:t>
      </w:r>
      <w:r w:rsidR="0096459A">
        <w:rPr>
          <w:rFonts w:ascii="Cambria" w:hAnsi="Cambria" w:cstheme="minorHAnsi"/>
          <w:sz w:val="24"/>
          <w:szCs w:val="24"/>
        </w:rPr>
        <w:t>4</w:t>
      </w:r>
      <w:r w:rsidR="00F64855" w:rsidRPr="00E824A1">
        <w:rPr>
          <w:rFonts w:ascii="Cambria" w:hAnsi="Cambria" w:cstheme="minorHAnsi"/>
          <w:sz w:val="24"/>
          <w:szCs w:val="24"/>
        </w:rPr>
        <w:t>.</w:t>
      </w:r>
      <w:r w:rsidR="00241BB7" w:rsidRPr="00E824A1">
        <w:rPr>
          <w:rFonts w:ascii="Cambria" w:hAnsi="Cambria" w:cstheme="minorHAnsi"/>
          <w:sz w:val="24"/>
          <w:szCs w:val="24"/>
        </w:rPr>
        <w:t xml:space="preserve"> </w:t>
      </w:r>
      <w:r w:rsidR="00F64855" w:rsidRPr="00E824A1">
        <w:rPr>
          <w:rFonts w:ascii="Cambria" w:hAnsi="Cambria" w:cstheme="minorHAnsi"/>
          <w:sz w:val="24"/>
          <w:szCs w:val="24"/>
        </w:rPr>
        <w:t xml:space="preserve"> godinu</w:t>
      </w:r>
      <w:r w:rsidR="001B4AF5" w:rsidRPr="00E824A1">
        <w:rPr>
          <w:rFonts w:ascii="Cambria" w:hAnsi="Cambria" w:cstheme="minorHAnsi"/>
          <w:sz w:val="24"/>
          <w:szCs w:val="24"/>
        </w:rPr>
        <w:t>, a koji je namijenjen mikro, malim i srednjim preduzećima (u daljem tekstu: MMSP) iz sektora prerađivačke industrije</w:t>
      </w:r>
      <w:r w:rsidRPr="00E824A1">
        <w:rPr>
          <w:rFonts w:ascii="Cambria" w:hAnsi="Cambria" w:cstheme="minorHAnsi"/>
          <w:sz w:val="24"/>
          <w:szCs w:val="24"/>
        </w:rPr>
        <w:t xml:space="preserve">. </w:t>
      </w:r>
      <w:r w:rsidR="00C06C6B" w:rsidRPr="00C06C6B">
        <w:rPr>
          <w:rFonts w:ascii="Cambria" w:hAnsi="Cambria" w:cstheme="minorHAnsi"/>
          <w:sz w:val="24"/>
          <w:szCs w:val="24"/>
        </w:rPr>
        <w:t xml:space="preserve">Program je rezultat </w:t>
      </w:r>
      <w:proofErr w:type="spellStart"/>
      <w:r w:rsidR="00C06C6B" w:rsidRPr="00C06C6B">
        <w:rPr>
          <w:rFonts w:ascii="Cambria" w:hAnsi="Cambria" w:cstheme="minorHAnsi"/>
          <w:sz w:val="24"/>
          <w:szCs w:val="24"/>
        </w:rPr>
        <w:t>međuresorne</w:t>
      </w:r>
      <w:proofErr w:type="spellEnd"/>
      <w:r w:rsidR="00C06C6B" w:rsidRPr="00C06C6B">
        <w:rPr>
          <w:rFonts w:ascii="Cambria" w:hAnsi="Cambria" w:cstheme="minorHAnsi"/>
          <w:sz w:val="24"/>
          <w:szCs w:val="24"/>
        </w:rPr>
        <w:t xml:space="preserve"> saradnje Ministarstva ekonomskog razvoja, Ministarstva prosvjete, nauke i inovacija i Ministarstva energetike u cilju obezbjeđenja neophodne sinergije inovacija, industrijske politike i energetske politike sa prioritetima pametne specijalizacije.</w:t>
      </w:r>
    </w:p>
    <w:p w14:paraId="4A8426E5" w14:textId="77777777" w:rsidR="00241BB7" w:rsidRPr="00E824A1" w:rsidRDefault="00F64855" w:rsidP="00F64855">
      <w:pPr>
        <w:spacing w:after="120" w:line="276" w:lineRule="auto"/>
        <w:jc w:val="both"/>
        <w:rPr>
          <w:rFonts w:ascii="Cambria" w:hAnsi="Cambria" w:cstheme="minorHAnsi"/>
          <w:sz w:val="24"/>
          <w:szCs w:val="24"/>
        </w:rPr>
      </w:pPr>
      <w:r w:rsidRPr="00E824A1">
        <w:rPr>
          <w:rFonts w:ascii="Cambria" w:hAnsi="Cambria" w:cstheme="minorHAnsi"/>
          <w:sz w:val="24"/>
          <w:szCs w:val="24"/>
        </w:rPr>
        <w:t>Programom je predviđeno uspostavljanje finansijsk</w:t>
      </w:r>
      <w:r w:rsidR="009172B7" w:rsidRPr="00E824A1">
        <w:rPr>
          <w:rFonts w:ascii="Cambria" w:hAnsi="Cambria" w:cstheme="minorHAnsi"/>
          <w:sz w:val="24"/>
          <w:szCs w:val="24"/>
        </w:rPr>
        <w:t>og</w:t>
      </w:r>
      <w:r w:rsidRPr="00E824A1">
        <w:rPr>
          <w:rFonts w:ascii="Cambria" w:hAnsi="Cambria" w:cstheme="minorHAnsi"/>
          <w:sz w:val="24"/>
          <w:szCs w:val="24"/>
        </w:rPr>
        <w:t xml:space="preserve"> mehanizma za uvođenje inovativnih rješenja i novih tehnologija koje će dovesti do poboljšanja energetske efikasnosti i povećanja upotrebe dostupnih izvora obnovljive energije od strane preduzeća</w:t>
      </w:r>
      <w:r w:rsidR="00F10449" w:rsidRPr="00E824A1">
        <w:rPr>
          <w:rFonts w:ascii="Cambria" w:hAnsi="Cambria" w:cstheme="minorHAnsi"/>
          <w:sz w:val="24"/>
          <w:szCs w:val="24"/>
        </w:rPr>
        <w:t>.</w:t>
      </w:r>
      <w:r w:rsidRPr="00E824A1">
        <w:rPr>
          <w:rFonts w:ascii="Cambria" w:hAnsi="Cambria" w:cstheme="minorHAnsi"/>
          <w:sz w:val="24"/>
          <w:szCs w:val="24"/>
        </w:rPr>
        <w:t xml:space="preserve"> </w:t>
      </w:r>
    </w:p>
    <w:p w14:paraId="4AD4F5CF" w14:textId="77777777" w:rsidR="00F10449" w:rsidRPr="00E824A1" w:rsidRDefault="00F10449" w:rsidP="00F64855">
      <w:pPr>
        <w:spacing w:after="120" w:line="276" w:lineRule="auto"/>
        <w:jc w:val="both"/>
        <w:rPr>
          <w:rFonts w:ascii="Cambria" w:hAnsi="Cambria" w:cstheme="minorHAnsi"/>
          <w:sz w:val="24"/>
          <w:szCs w:val="24"/>
        </w:rPr>
      </w:pPr>
      <w:r w:rsidRPr="00E824A1">
        <w:rPr>
          <w:rFonts w:ascii="Cambria" w:hAnsi="Cambria" w:cstheme="minorHAnsi"/>
          <w:sz w:val="24"/>
          <w:szCs w:val="24"/>
        </w:rPr>
        <w:t>Program je koncipiran kao dodjela bespovratne podrške</w:t>
      </w:r>
      <w:r w:rsidR="001B4AF5" w:rsidRPr="00E824A1">
        <w:rPr>
          <w:rFonts w:ascii="Cambria" w:hAnsi="Cambria" w:cstheme="minorHAnsi"/>
          <w:sz w:val="24"/>
          <w:szCs w:val="24"/>
        </w:rPr>
        <w:t xml:space="preserve"> (grantova)</w:t>
      </w:r>
      <w:r w:rsidRPr="00E824A1">
        <w:rPr>
          <w:rFonts w:ascii="Cambria" w:hAnsi="Cambria" w:cstheme="minorHAnsi"/>
          <w:sz w:val="24"/>
          <w:szCs w:val="24"/>
        </w:rPr>
        <w:t xml:space="preserve"> u iznosu do 80% vrijednosti projekta</w:t>
      </w:r>
      <w:r w:rsidR="001B4AF5" w:rsidRPr="00E824A1">
        <w:rPr>
          <w:rFonts w:ascii="Cambria" w:hAnsi="Cambria" w:cstheme="minorHAnsi"/>
          <w:sz w:val="24"/>
          <w:szCs w:val="24"/>
        </w:rPr>
        <w:t>, dok preostali dio finansiranja  obezbjeđuje korisnik podrške.</w:t>
      </w:r>
    </w:p>
    <w:p w14:paraId="477FA03A" w14:textId="77777777" w:rsidR="00C06C6B" w:rsidRPr="00C06C6B" w:rsidRDefault="00C06C6B" w:rsidP="00C06C6B">
      <w:pPr>
        <w:spacing w:after="120" w:line="276" w:lineRule="auto"/>
        <w:jc w:val="both"/>
        <w:rPr>
          <w:rFonts w:ascii="Cambria" w:eastAsia="Times New Roman" w:hAnsi="Cambria" w:cstheme="minorHAnsi"/>
          <w:sz w:val="24"/>
          <w:szCs w:val="24"/>
        </w:rPr>
      </w:pPr>
      <w:r w:rsidRPr="00C06C6B">
        <w:rPr>
          <w:rFonts w:ascii="Cambria" w:eastAsia="Times New Roman" w:hAnsi="Cambria" w:cstheme="minorHAnsi"/>
          <w:sz w:val="24"/>
          <w:szCs w:val="24"/>
        </w:rPr>
        <w:t xml:space="preserve">Sredstva </w:t>
      </w:r>
      <w:proofErr w:type="spellStart"/>
      <w:r w:rsidRPr="00C06C6B">
        <w:rPr>
          <w:rFonts w:ascii="Cambria" w:eastAsia="Times New Roman" w:hAnsi="Cambria" w:cstheme="minorHAnsi"/>
          <w:sz w:val="24"/>
          <w:szCs w:val="24"/>
        </w:rPr>
        <w:t>opredijeljena</w:t>
      </w:r>
      <w:proofErr w:type="spellEnd"/>
      <w:r w:rsidRPr="00C06C6B">
        <w:rPr>
          <w:rFonts w:ascii="Cambria" w:eastAsia="Times New Roman" w:hAnsi="Cambria" w:cstheme="minorHAnsi"/>
          <w:sz w:val="24"/>
          <w:szCs w:val="24"/>
        </w:rPr>
        <w:t xml:space="preserve"> Programom koriste se za realizaciju projekata koji moraju uključivati realizaciju aktivnosti iz sve tri komponente:</w:t>
      </w:r>
    </w:p>
    <w:p w14:paraId="0632993B" w14:textId="77777777" w:rsidR="00C06C6B" w:rsidRPr="00C06C6B" w:rsidRDefault="00C06C6B" w:rsidP="00C06C6B">
      <w:pPr>
        <w:spacing w:after="120" w:line="276" w:lineRule="auto"/>
        <w:jc w:val="both"/>
        <w:rPr>
          <w:rFonts w:ascii="Cambria" w:eastAsia="Times New Roman" w:hAnsi="Cambria" w:cstheme="minorHAnsi"/>
          <w:sz w:val="24"/>
          <w:szCs w:val="24"/>
        </w:rPr>
      </w:pPr>
      <w:r w:rsidRPr="00C06C6B">
        <w:rPr>
          <w:rFonts w:ascii="Cambria" w:eastAsia="Times New Roman" w:hAnsi="Cambria" w:cstheme="minorHAnsi"/>
          <w:sz w:val="24"/>
          <w:szCs w:val="24"/>
        </w:rPr>
        <w:t>1.</w:t>
      </w:r>
      <w:r w:rsidRPr="00C06C6B">
        <w:rPr>
          <w:rFonts w:ascii="Cambria" w:eastAsia="Times New Roman" w:hAnsi="Cambria" w:cstheme="minorHAnsi"/>
          <w:sz w:val="24"/>
          <w:szCs w:val="24"/>
        </w:rPr>
        <w:tab/>
        <w:t xml:space="preserve">Nabavku i ugradnju opreme kojom se doprinosi </w:t>
      </w:r>
      <w:proofErr w:type="spellStart"/>
      <w:r w:rsidRPr="00C06C6B">
        <w:rPr>
          <w:rFonts w:ascii="Cambria" w:eastAsia="Times New Roman" w:hAnsi="Cambria" w:cstheme="minorHAnsi"/>
          <w:sz w:val="24"/>
          <w:szCs w:val="24"/>
        </w:rPr>
        <w:t>unapređenju</w:t>
      </w:r>
      <w:proofErr w:type="spellEnd"/>
      <w:r w:rsidRPr="00C06C6B">
        <w:rPr>
          <w:rFonts w:ascii="Cambria" w:eastAsia="Times New Roman" w:hAnsi="Cambria" w:cstheme="minorHAnsi"/>
          <w:sz w:val="24"/>
          <w:szCs w:val="24"/>
        </w:rPr>
        <w:t xml:space="preserve"> energetske efikasnosti i/ili korišćenju obnovljivih/čistih izvora energije;</w:t>
      </w:r>
    </w:p>
    <w:p w14:paraId="5E2D1CD6" w14:textId="77777777" w:rsidR="00C06C6B" w:rsidRPr="00C06C6B" w:rsidRDefault="00C06C6B" w:rsidP="00C06C6B">
      <w:pPr>
        <w:spacing w:after="120" w:line="276" w:lineRule="auto"/>
        <w:jc w:val="both"/>
        <w:rPr>
          <w:rFonts w:ascii="Cambria" w:eastAsia="Times New Roman" w:hAnsi="Cambria" w:cstheme="minorHAnsi"/>
          <w:sz w:val="24"/>
          <w:szCs w:val="24"/>
        </w:rPr>
      </w:pPr>
      <w:r w:rsidRPr="00C06C6B">
        <w:rPr>
          <w:rFonts w:ascii="Cambria" w:eastAsia="Times New Roman" w:hAnsi="Cambria" w:cstheme="minorHAnsi"/>
          <w:sz w:val="24"/>
          <w:szCs w:val="24"/>
        </w:rPr>
        <w:t>2.</w:t>
      </w:r>
      <w:r w:rsidRPr="00C06C6B">
        <w:rPr>
          <w:rFonts w:ascii="Cambria" w:eastAsia="Times New Roman" w:hAnsi="Cambria" w:cstheme="minorHAnsi"/>
          <w:sz w:val="24"/>
          <w:szCs w:val="24"/>
        </w:rPr>
        <w:tab/>
        <w:t>Implementaciju pametnih/digitalnih rješenja koja obezbjeđuju monitoring potrošnje energije i optimizaciju procesa proizvodnje kroz  unaprijeđeno upravljanje radom mašina i tehničkih sistema; i</w:t>
      </w:r>
    </w:p>
    <w:p w14:paraId="204FC143" w14:textId="4A61AA4C" w:rsidR="00C06C6B" w:rsidRDefault="00C06C6B" w:rsidP="00617A2D">
      <w:pPr>
        <w:spacing w:after="120" w:line="276" w:lineRule="auto"/>
        <w:jc w:val="both"/>
        <w:rPr>
          <w:rFonts w:ascii="Cambria" w:eastAsia="Times New Roman" w:hAnsi="Cambria" w:cstheme="minorHAnsi"/>
          <w:sz w:val="24"/>
          <w:szCs w:val="24"/>
        </w:rPr>
      </w:pPr>
      <w:r w:rsidRPr="00C06C6B">
        <w:rPr>
          <w:rFonts w:ascii="Cambria" w:eastAsia="Times New Roman" w:hAnsi="Cambria" w:cstheme="minorHAnsi"/>
          <w:sz w:val="24"/>
          <w:szCs w:val="24"/>
        </w:rPr>
        <w:t>3.</w:t>
      </w:r>
      <w:r w:rsidRPr="00C06C6B">
        <w:rPr>
          <w:rFonts w:ascii="Cambria" w:eastAsia="Times New Roman" w:hAnsi="Cambria" w:cstheme="minorHAnsi"/>
          <w:sz w:val="24"/>
          <w:szCs w:val="24"/>
        </w:rPr>
        <w:tab/>
        <w:t>Odgovarajuće jačanje kapaciteta stručnih lica u dijelu upravljanja energijom i optimizacijom potrošnje energije i/ili uvođenje standarda za upravljanje energijom EN ISO 50001.</w:t>
      </w:r>
    </w:p>
    <w:p w14:paraId="2DAB246F" w14:textId="0CC912F1" w:rsidR="001B4AF5" w:rsidRPr="00E824A1" w:rsidRDefault="001B4AF5" w:rsidP="00617A2D">
      <w:pPr>
        <w:spacing w:after="120" w:line="276" w:lineRule="auto"/>
        <w:jc w:val="both"/>
        <w:rPr>
          <w:rFonts w:ascii="Cambria" w:hAnsi="Cambria" w:cstheme="minorHAnsi"/>
          <w:sz w:val="24"/>
          <w:szCs w:val="24"/>
        </w:rPr>
      </w:pPr>
      <w:r w:rsidRPr="00E824A1">
        <w:rPr>
          <w:rFonts w:ascii="Cambria" w:eastAsia="Times New Roman" w:hAnsi="Cambria" w:cstheme="minorHAnsi"/>
          <w:sz w:val="24"/>
          <w:szCs w:val="24"/>
        </w:rPr>
        <w:t xml:space="preserve">Korisnici Programa biraju se na osnovu javnog poziva koji raspisuje Fond za inovacije Crne Gore. </w:t>
      </w:r>
      <w:r w:rsidR="00C06C6B" w:rsidRPr="00C06C6B">
        <w:rPr>
          <w:rFonts w:ascii="Cambria" w:eastAsia="Times New Roman" w:hAnsi="Cambria" w:cstheme="minorHAnsi"/>
          <w:sz w:val="24"/>
          <w:szCs w:val="24"/>
        </w:rPr>
        <w:t xml:space="preserve">U skladu sa pravilima Programa evaluaciju projektnih prijava sprovodi nezavisna tročlana ekspertska komisija koju formira Fond (u daljem tekstu: Komisija), u skladu sa Pravilnikom o </w:t>
      </w:r>
      <w:proofErr w:type="spellStart"/>
      <w:r w:rsidR="00C06C6B" w:rsidRPr="00C06C6B">
        <w:rPr>
          <w:rFonts w:ascii="Cambria" w:eastAsia="Times New Roman" w:hAnsi="Cambria" w:cstheme="minorHAnsi"/>
          <w:sz w:val="24"/>
          <w:szCs w:val="24"/>
        </w:rPr>
        <w:t>evaluacionom</w:t>
      </w:r>
      <w:proofErr w:type="spellEnd"/>
      <w:r w:rsidR="00C06C6B" w:rsidRPr="00C06C6B">
        <w:rPr>
          <w:rFonts w:ascii="Cambria" w:eastAsia="Times New Roman" w:hAnsi="Cambria" w:cstheme="minorHAnsi"/>
          <w:sz w:val="24"/>
          <w:szCs w:val="24"/>
        </w:rPr>
        <w:t xml:space="preserve"> procesu.</w:t>
      </w:r>
    </w:p>
    <w:p w14:paraId="19A19363" w14:textId="70081271" w:rsidR="00617A2D" w:rsidRPr="00E824A1" w:rsidRDefault="00617A2D" w:rsidP="00617A2D">
      <w:pPr>
        <w:spacing w:after="240" w:line="276" w:lineRule="auto"/>
        <w:jc w:val="both"/>
        <w:rPr>
          <w:rFonts w:ascii="Cambria" w:eastAsia="Times New Roman" w:hAnsi="Cambria" w:cstheme="minorHAnsi"/>
          <w:color w:val="000000"/>
          <w:sz w:val="24"/>
          <w:szCs w:val="24"/>
        </w:rPr>
      </w:pPr>
      <w:r w:rsidRPr="00E824A1">
        <w:rPr>
          <w:rFonts w:ascii="Cambria" w:hAnsi="Cambria" w:cstheme="minorHAnsi"/>
          <w:sz w:val="24"/>
          <w:szCs w:val="24"/>
        </w:rPr>
        <w:t xml:space="preserve">Za prijave koju ispunjavaju uslove </w:t>
      </w:r>
      <w:r w:rsidR="008B1945" w:rsidRPr="00E824A1">
        <w:rPr>
          <w:rFonts w:ascii="Cambria" w:hAnsi="Cambria" w:cstheme="minorHAnsi"/>
          <w:sz w:val="24"/>
          <w:szCs w:val="24"/>
        </w:rPr>
        <w:t>Programa</w:t>
      </w:r>
      <w:r w:rsidR="00D86E8B">
        <w:rPr>
          <w:rFonts w:ascii="Cambria" w:hAnsi="Cambria" w:cstheme="minorHAnsi"/>
          <w:sz w:val="24"/>
          <w:szCs w:val="24"/>
        </w:rPr>
        <w:t xml:space="preserve"> i uspješno prođu prvu fazu evaluacije</w:t>
      </w:r>
      <w:r w:rsidR="008B1945" w:rsidRPr="00E824A1">
        <w:rPr>
          <w:rFonts w:ascii="Cambria" w:hAnsi="Cambria" w:cstheme="minorHAnsi"/>
          <w:sz w:val="24"/>
          <w:szCs w:val="24"/>
        </w:rPr>
        <w:t xml:space="preserve">, </w:t>
      </w:r>
      <w:r w:rsidRPr="00E824A1">
        <w:rPr>
          <w:rFonts w:ascii="Cambria" w:eastAsia="Times New Roman" w:hAnsi="Cambria" w:cstheme="minorHAnsi"/>
          <w:color w:val="000000"/>
          <w:sz w:val="24"/>
          <w:szCs w:val="24"/>
        </w:rPr>
        <w:t xml:space="preserve">Fond za inovacije Crne Gore će </w:t>
      </w:r>
      <w:r w:rsidRPr="00E824A1">
        <w:rPr>
          <w:rFonts w:ascii="Cambria" w:eastAsia="Times New Roman" w:hAnsi="Cambria" w:cstheme="minorHAnsi"/>
          <w:sz w:val="24"/>
          <w:szCs w:val="24"/>
        </w:rPr>
        <w:t>organizovati</w:t>
      </w:r>
      <w:r w:rsidRPr="00E824A1">
        <w:rPr>
          <w:rFonts w:ascii="Cambria" w:eastAsia="Times New Roman" w:hAnsi="Cambria" w:cstheme="minorHAnsi"/>
          <w:color w:val="000000"/>
          <w:sz w:val="24"/>
          <w:szCs w:val="24"/>
        </w:rPr>
        <w:t xml:space="preserve"> izradu studija opravdanosti sa ciljem sagledavanja mogućnosti za </w:t>
      </w:r>
      <w:proofErr w:type="spellStart"/>
      <w:r w:rsidRPr="00E824A1">
        <w:rPr>
          <w:rFonts w:ascii="Cambria" w:eastAsia="Times New Roman" w:hAnsi="Cambria" w:cstheme="minorHAnsi"/>
          <w:color w:val="000000"/>
          <w:sz w:val="24"/>
          <w:szCs w:val="24"/>
        </w:rPr>
        <w:t>unapređenje</w:t>
      </w:r>
      <w:proofErr w:type="spellEnd"/>
      <w:r w:rsidRPr="00E824A1">
        <w:rPr>
          <w:rFonts w:ascii="Cambria" w:eastAsia="Times New Roman" w:hAnsi="Cambria" w:cstheme="minorHAnsi"/>
          <w:color w:val="000000"/>
          <w:sz w:val="24"/>
          <w:szCs w:val="24"/>
        </w:rPr>
        <w:t xml:space="preserve"> energetske efikasnosti i/ili proizvodnju energije iz obnovljivih izvora energije u </w:t>
      </w:r>
      <w:r w:rsidR="008B1945" w:rsidRPr="00E824A1">
        <w:rPr>
          <w:rFonts w:ascii="Cambria" w:eastAsia="Times New Roman" w:hAnsi="Cambria" w:cstheme="minorHAnsi"/>
          <w:color w:val="000000"/>
          <w:sz w:val="24"/>
          <w:szCs w:val="24"/>
        </w:rPr>
        <w:t>industrijskim</w:t>
      </w:r>
      <w:r w:rsidRPr="00E824A1">
        <w:rPr>
          <w:rFonts w:ascii="Cambria" w:eastAsia="Times New Roman" w:hAnsi="Cambria" w:cstheme="minorHAnsi"/>
          <w:color w:val="000000"/>
          <w:sz w:val="24"/>
          <w:szCs w:val="24"/>
        </w:rPr>
        <w:t xml:space="preserve"> objektima</w:t>
      </w:r>
      <w:r w:rsidRPr="00E824A1">
        <w:rPr>
          <w:rFonts w:ascii="Cambria" w:eastAsia="SimSun" w:hAnsi="Cambria" w:cstheme="minorHAnsi"/>
          <w:color w:val="000000"/>
          <w:sz w:val="24"/>
          <w:szCs w:val="24"/>
          <w:lang w:eastAsia="zh-CN"/>
        </w:rPr>
        <w:t xml:space="preserve">. </w:t>
      </w:r>
      <w:r w:rsidRPr="00E824A1">
        <w:rPr>
          <w:rFonts w:ascii="Cambria" w:eastAsia="Times New Roman" w:hAnsi="Cambria" w:cstheme="minorHAnsi"/>
          <w:color w:val="000000"/>
          <w:sz w:val="24"/>
          <w:szCs w:val="24"/>
        </w:rPr>
        <w:t xml:space="preserve">Za izradu studija opravdanosti biće angažovan nezavisni </w:t>
      </w:r>
      <w:r w:rsidR="006E3E0B">
        <w:rPr>
          <w:rFonts w:ascii="Cambria" w:eastAsia="Times New Roman" w:hAnsi="Cambria" w:cstheme="minorHAnsi"/>
          <w:color w:val="000000"/>
          <w:sz w:val="24"/>
          <w:szCs w:val="24"/>
        </w:rPr>
        <w:t>t</w:t>
      </w:r>
      <w:r w:rsidRPr="00E824A1">
        <w:rPr>
          <w:rFonts w:ascii="Cambria" w:eastAsia="Times New Roman" w:hAnsi="Cambria" w:cstheme="minorHAnsi"/>
          <w:color w:val="000000"/>
          <w:sz w:val="24"/>
          <w:szCs w:val="24"/>
        </w:rPr>
        <w:t>ehnički konsultant</w:t>
      </w:r>
      <w:r w:rsidR="006E3E0B">
        <w:rPr>
          <w:rFonts w:ascii="Cambria" w:eastAsia="Times New Roman" w:hAnsi="Cambria" w:cstheme="minorHAnsi"/>
          <w:color w:val="000000"/>
          <w:sz w:val="24"/>
          <w:szCs w:val="24"/>
        </w:rPr>
        <w:t>i</w:t>
      </w:r>
      <w:r w:rsidR="005F38C1">
        <w:rPr>
          <w:rFonts w:ascii="Cambria" w:eastAsia="Times New Roman" w:hAnsi="Cambria" w:cstheme="minorHAnsi"/>
          <w:color w:val="000000"/>
          <w:sz w:val="24"/>
          <w:szCs w:val="24"/>
        </w:rPr>
        <w:t xml:space="preserve"> – eksperti različitih profila zavisno od potreba pojedinačnih projekata</w:t>
      </w:r>
      <w:r w:rsidRPr="00E824A1">
        <w:rPr>
          <w:rFonts w:ascii="Cambria" w:eastAsia="Times New Roman" w:hAnsi="Cambria" w:cstheme="minorHAnsi"/>
          <w:color w:val="000000"/>
          <w:sz w:val="24"/>
          <w:szCs w:val="24"/>
        </w:rPr>
        <w:t xml:space="preserve">. </w:t>
      </w:r>
    </w:p>
    <w:p w14:paraId="66A0075E" w14:textId="77777777" w:rsidR="00617A2D" w:rsidRPr="00E824A1" w:rsidRDefault="00617A2D" w:rsidP="00F37DC1">
      <w:pPr>
        <w:spacing w:after="240" w:line="276" w:lineRule="auto"/>
        <w:jc w:val="both"/>
        <w:rPr>
          <w:rFonts w:ascii="Cambria" w:hAnsi="Cambria" w:cstheme="minorHAnsi"/>
          <w:sz w:val="24"/>
          <w:szCs w:val="24"/>
        </w:rPr>
      </w:pPr>
    </w:p>
    <w:p w14:paraId="24478927" w14:textId="77777777" w:rsidR="00F10449" w:rsidRPr="00E824A1" w:rsidRDefault="00F10449" w:rsidP="006D4B21">
      <w:pPr>
        <w:pStyle w:val="ListParagraph"/>
        <w:numPr>
          <w:ilvl w:val="0"/>
          <w:numId w:val="17"/>
        </w:numPr>
        <w:spacing w:after="120" w:line="276" w:lineRule="auto"/>
        <w:jc w:val="both"/>
        <w:rPr>
          <w:rFonts w:ascii="Cambria" w:hAnsi="Cambria" w:cstheme="minorHAnsi"/>
          <w:b/>
          <w:bCs/>
          <w:sz w:val="24"/>
          <w:szCs w:val="24"/>
          <w:lang w:val="sr-Latn-ME"/>
        </w:rPr>
      </w:pPr>
      <w:r w:rsidRPr="00E824A1">
        <w:rPr>
          <w:rFonts w:ascii="Cambria" w:hAnsi="Cambria" w:cstheme="minorHAnsi"/>
          <w:b/>
          <w:bCs/>
          <w:sz w:val="24"/>
          <w:szCs w:val="24"/>
          <w:lang w:val="sr-Latn-ME"/>
        </w:rPr>
        <w:t>OPIS POSLA</w:t>
      </w:r>
    </w:p>
    <w:p w14:paraId="67655523" w14:textId="77777777" w:rsidR="0025638E" w:rsidRPr="00E824A1" w:rsidRDefault="0025638E" w:rsidP="0025638E">
      <w:pPr>
        <w:spacing w:before="120" w:after="120" w:line="276" w:lineRule="auto"/>
        <w:jc w:val="both"/>
        <w:rPr>
          <w:rFonts w:ascii="Cambria" w:eastAsia="Times New Roman" w:hAnsi="Cambria" w:cstheme="minorHAnsi"/>
          <w:color w:val="000000"/>
          <w:sz w:val="24"/>
          <w:szCs w:val="24"/>
        </w:rPr>
      </w:pPr>
      <w:r w:rsidRPr="00E824A1">
        <w:rPr>
          <w:rFonts w:ascii="Cambria" w:eastAsia="Times New Roman" w:hAnsi="Cambria" w:cstheme="minorHAnsi"/>
          <w:color w:val="000000"/>
          <w:sz w:val="24"/>
          <w:szCs w:val="24"/>
        </w:rPr>
        <w:t>Zadatak Tehničk</w:t>
      </w:r>
      <w:r w:rsidR="005F38C1">
        <w:rPr>
          <w:rFonts w:ascii="Cambria" w:eastAsia="Times New Roman" w:hAnsi="Cambria" w:cstheme="minorHAnsi"/>
          <w:color w:val="000000"/>
          <w:sz w:val="24"/>
          <w:szCs w:val="24"/>
        </w:rPr>
        <w:t>og</w:t>
      </w:r>
      <w:r w:rsidRPr="00E824A1">
        <w:rPr>
          <w:rFonts w:ascii="Cambria" w:eastAsia="Times New Roman" w:hAnsi="Cambria" w:cstheme="minorHAnsi"/>
          <w:color w:val="000000"/>
          <w:sz w:val="24"/>
          <w:szCs w:val="24"/>
        </w:rPr>
        <w:t xml:space="preserve"> </w:t>
      </w:r>
      <w:r w:rsidR="005F38C1" w:rsidRPr="00E824A1">
        <w:rPr>
          <w:rFonts w:ascii="Cambria" w:eastAsia="Times New Roman" w:hAnsi="Cambria" w:cstheme="minorHAnsi"/>
          <w:color w:val="000000"/>
          <w:sz w:val="24"/>
          <w:szCs w:val="24"/>
        </w:rPr>
        <w:t>konsulta</w:t>
      </w:r>
      <w:r w:rsidR="005F38C1">
        <w:rPr>
          <w:rFonts w:ascii="Cambria" w:eastAsia="Times New Roman" w:hAnsi="Cambria" w:cstheme="minorHAnsi"/>
          <w:color w:val="000000"/>
          <w:sz w:val="24"/>
          <w:szCs w:val="24"/>
        </w:rPr>
        <w:t>n</w:t>
      </w:r>
      <w:r w:rsidR="005F38C1" w:rsidRPr="00E824A1">
        <w:rPr>
          <w:rFonts w:ascii="Cambria" w:eastAsia="Times New Roman" w:hAnsi="Cambria" w:cstheme="minorHAnsi"/>
          <w:color w:val="000000"/>
          <w:sz w:val="24"/>
          <w:szCs w:val="24"/>
        </w:rPr>
        <w:t>ta</w:t>
      </w:r>
      <w:r w:rsidRPr="00E824A1">
        <w:rPr>
          <w:rFonts w:ascii="Cambria" w:eastAsia="Times New Roman" w:hAnsi="Cambria" w:cstheme="minorHAnsi"/>
          <w:color w:val="000000"/>
          <w:sz w:val="24"/>
          <w:szCs w:val="24"/>
        </w:rPr>
        <w:t xml:space="preserve"> je izrada studija opravdanosti za pojedinačne projekte</w:t>
      </w:r>
      <w:r w:rsidR="009172B7" w:rsidRPr="00E824A1">
        <w:rPr>
          <w:rFonts w:ascii="Cambria" w:eastAsia="Times New Roman" w:hAnsi="Cambria" w:cstheme="minorHAnsi"/>
          <w:color w:val="000000"/>
          <w:sz w:val="24"/>
          <w:szCs w:val="24"/>
        </w:rPr>
        <w:t>,</w:t>
      </w:r>
      <w:r w:rsidRPr="00E824A1">
        <w:rPr>
          <w:rFonts w:ascii="Cambria" w:eastAsia="Times New Roman" w:hAnsi="Cambria" w:cstheme="minorHAnsi"/>
          <w:color w:val="000000"/>
          <w:sz w:val="24"/>
          <w:szCs w:val="24"/>
        </w:rPr>
        <w:t xml:space="preserve"> koje imaju za cilj da identifikuju mogućnosti za </w:t>
      </w:r>
      <w:bookmarkStart w:id="0" w:name="_Hlk134389586"/>
      <w:proofErr w:type="spellStart"/>
      <w:r w:rsidRPr="00E824A1">
        <w:rPr>
          <w:rFonts w:ascii="Cambria" w:eastAsia="Times New Roman" w:hAnsi="Cambria" w:cstheme="minorHAnsi"/>
          <w:color w:val="000000"/>
          <w:sz w:val="24"/>
          <w:szCs w:val="24"/>
        </w:rPr>
        <w:t>unapređenje</w:t>
      </w:r>
      <w:proofErr w:type="spellEnd"/>
      <w:r w:rsidRPr="00E824A1">
        <w:rPr>
          <w:rFonts w:ascii="Cambria" w:eastAsia="Times New Roman" w:hAnsi="Cambria" w:cstheme="minorHAnsi"/>
          <w:color w:val="000000"/>
          <w:sz w:val="24"/>
          <w:szCs w:val="24"/>
        </w:rPr>
        <w:t xml:space="preserve"> energetske efikasnosti i/ili korišćenje obnovljivih izvora energije </w:t>
      </w:r>
      <w:bookmarkEnd w:id="0"/>
      <w:r w:rsidRPr="00E824A1">
        <w:rPr>
          <w:rFonts w:ascii="Cambria" w:eastAsia="Times New Roman" w:hAnsi="Cambria" w:cstheme="minorHAnsi"/>
          <w:color w:val="000000"/>
          <w:sz w:val="24"/>
          <w:szCs w:val="24"/>
        </w:rPr>
        <w:t>u određenom preduzeću.</w:t>
      </w:r>
    </w:p>
    <w:p w14:paraId="358013DB" w14:textId="77777777" w:rsidR="0025638E" w:rsidRPr="00E824A1" w:rsidRDefault="0025638E" w:rsidP="0025638E">
      <w:pPr>
        <w:spacing w:before="120" w:after="120" w:line="276" w:lineRule="auto"/>
        <w:jc w:val="both"/>
        <w:rPr>
          <w:rFonts w:ascii="Cambria" w:eastAsia="Times New Roman" w:hAnsi="Cambria" w:cstheme="minorHAnsi"/>
          <w:color w:val="000000"/>
          <w:sz w:val="24"/>
          <w:szCs w:val="24"/>
        </w:rPr>
      </w:pPr>
      <w:r w:rsidRPr="00E824A1">
        <w:rPr>
          <w:rFonts w:ascii="Cambria" w:eastAsia="Times New Roman" w:hAnsi="Cambria" w:cstheme="minorHAnsi"/>
          <w:color w:val="000000"/>
          <w:sz w:val="24"/>
          <w:szCs w:val="24"/>
        </w:rPr>
        <w:t xml:space="preserve">Aktivnosti na </w:t>
      </w:r>
      <w:proofErr w:type="spellStart"/>
      <w:r w:rsidRPr="00E824A1">
        <w:rPr>
          <w:rFonts w:ascii="Cambria" w:eastAsia="Times New Roman" w:hAnsi="Cambria" w:cstheme="minorHAnsi"/>
          <w:color w:val="000000"/>
          <w:sz w:val="24"/>
          <w:szCs w:val="24"/>
        </w:rPr>
        <w:t>unapređenju</w:t>
      </w:r>
      <w:proofErr w:type="spellEnd"/>
      <w:r w:rsidRPr="00E824A1">
        <w:rPr>
          <w:rFonts w:ascii="Cambria" w:eastAsia="Times New Roman" w:hAnsi="Cambria" w:cstheme="minorHAnsi"/>
          <w:color w:val="000000"/>
          <w:sz w:val="24"/>
          <w:szCs w:val="24"/>
        </w:rPr>
        <w:t xml:space="preserve"> energetske efikasnosti i/ili korišćenju obnovljivih izvora energije predložene studijom opravdanosti moraju biti koncipirane u skladu sa pravilima </w:t>
      </w:r>
      <w:r w:rsidR="009172B7" w:rsidRPr="00E824A1">
        <w:rPr>
          <w:rFonts w:ascii="Cambria" w:eastAsia="Times New Roman" w:hAnsi="Cambria" w:cstheme="minorHAnsi"/>
          <w:color w:val="000000"/>
          <w:sz w:val="24"/>
          <w:szCs w:val="24"/>
        </w:rPr>
        <w:t xml:space="preserve">Programa </w:t>
      </w:r>
      <w:r w:rsidRPr="00E824A1">
        <w:rPr>
          <w:rFonts w:ascii="Cambria" w:eastAsia="Times New Roman" w:hAnsi="Cambria" w:cstheme="minorHAnsi"/>
          <w:color w:val="000000"/>
          <w:sz w:val="24"/>
          <w:szCs w:val="24"/>
        </w:rPr>
        <w:t xml:space="preserve">i </w:t>
      </w:r>
      <w:r w:rsidR="009172B7" w:rsidRPr="00E824A1">
        <w:rPr>
          <w:rFonts w:ascii="Cambria" w:eastAsia="Times New Roman" w:hAnsi="Cambria" w:cstheme="minorHAnsi"/>
          <w:color w:val="000000"/>
          <w:sz w:val="24"/>
          <w:szCs w:val="24"/>
        </w:rPr>
        <w:t xml:space="preserve">sveobuhvatne odnosno </w:t>
      </w:r>
      <w:r w:rsidRPr="00E824A1">
        <w:rPr>
          <w:rFonts w:ascii="Cambria" w:eastAsia="Times New Roman" w:hAnsi="Cambria" w:cstheme="minorHAnsi"/>
          <w:color w:val="000000"/>
          <w:sz w:val="24"/>
          <w:szCs w:val="24"/>
        </w:rPr>
        <w:t xml:space="preserve">moraju uključivati sve neophodne komponente – nabavku </w:t>
      </w:r>
      <w:proofErr w:type="spellStart"/>
      <w:r w:rsidRPr="00E824A1">
        <w:rPr>
          <w:rFonts w:ascii="Cambria" w:eastAsia="Times New Roman" w:hAnsi="Cambria" w:cstheme="minorHAnsi"/>
          <w:color w:val="000000"/>
          <w:sz w:val="24"/>
          <w:szCs w:val="24"/>
        </w:rPr>
        <w:t>savremene</w:t>
      </w:r>
      <w:proofErr w:type="spellEnd"/>
      <w:r w:rsidRPr="00E824A1">
        <w:rPr>
          <w:rFonts w:ascii="Cambria" w:eastAsia="Times New Roman" w:hAnsi="Cambria" w:cstheme="minorHAnsi"/>
          <w:color w:val="000000"/>
          <w:sz w:val="24"/>
          <w:szCs w:val="24"/>
        </w:rPr>
        <w:t xml:space="preserve"> opreme, primjenu pametnih</w:t>
      </w:r>
      <w:r w:rsidR="00FF2F81" w:rsidRPr="00E824A1">
        <w:rPr>
          <w:rFonts w:ascii="Cambria" w:eastAsia="Times New Roman" w:hAnsi="Cambria" w:cstheme="minorHAnsi"/>
          <w:color w:val="000000"/>
          <w:sz w:val="24"/>
          <w:szCs w:val="24"/>
        </w:rPr>
        <w:t>/</w:t>
      </w:r>
      <w:r w:rsidRPr="00E824A1">
        <w:rPr>
          <w:rFonts w:ascii="Cambria" w:eastAsia="Times New Roman" w:hAnsi="Cambria" w:cstheme="minorHAnsi"/>
          <w:color w:val="000000"/>
          <w:sz w:val="24"/>
          <w:szCs w:val="24"/>
        </w:rPr>
        <w:t>digitalnih rješenja i potrebno jačanje kapaciteta stručnih lica na poslovima upravljanja energijom.</w:t>
      </w:r>
    </w:p>
    <w:p w14:paraId="0D8680DE" w14:textId="35ABBAD4" w:rsidR="00FF2F81" w:rsidRPr="00E824A1" w:rsidRDefault="0025638E" w:rsidP="00366037">
      <w:pPr>
        <w:spacing w:after="120" w:line="276" w:lineRule="auto"/>
        <w:jc w:val="both"/>
        <w:rPr>
          <w:rFonts w:ascii="Cambria" w:hAnsi="Cambria" w:cstheme="minorHAnsi"/>
          <w:sz w:val="24"/>
          <w:szCs w:val="24"/>
        </w:rPr>
      </w:pPr>
      <w:r w:rsidRPr="00E824A1">
        <w:rPr>
          <w:rFonts w:ascii="Cambria" w:eastAsia="Times New Roman" w:hAnsi="Cambria" w:cstheme="minorHAnsi"/>
          <w:sz w:val="24"/>
          <w:szCs w:val="24"/>
        </w:rPr>
        <w:t xml:space="preserve">Preduzeća odnosno projekte koje je potrebno obuhvatiti studijama opravdanosti biće utvrđena na osnovu </w:t>
      </w:r>
      <w:r w:rsidR="00366037" w:rsidRPr="00E824A1">
        <w:rPr>
          <w:rFonts w:ascii="Cambria" w:hAnsi="Cambria" w:cstheme="minorHAnsi"/>
          <w:sz w:val="24"/>
          <w:szCs w:val="24"/>
        </w:rPr>
        <w:t>sproveden</w:t>
      </w:r>
      <w:r w:rsidR="00FF2F81" w:rsidRPr="00E824A1">
        <w:rPr>
          <w:rFonts w:ascii="Cambria" w:hAnsi="Cambria" w:cstheme="minorHAnsi"/>
          <w:sz w:val="24"/>
          <w:szCs w:val="24"/>
        </w:rPr>
        <w:t>e</w:t>
      </w:r>
      <w:r w:rsidR="00366037" w:rsidRPr="00E824A1">
        <w:rPr>
          <w:rFonts w:ascii="Cambria" w:hAnsi="Cambria" w:cstheme="minorHAnsi"/>
          <w:sz w:val="24"/>
          <w:szCs w:val="24"/>
        </w:rPr>
        <w:t xml:space="preserve"> evaluacije</w:t>
      </w:r>
      <w:r w:rsidRPr="00E824A1">
        <w:rPr>
          <w:rFonts w:ascii="Cambria" w:hAnsi="Cambria" w:cstheme="minorHAnsi"/>
          <w:sz w:val="24"/>
          <w:szCs w:val="24"/>
        </w:rPr>
        <w:t xml:space="preserve"> projektnih prijava </w:t>
      </w:r>
      <w:r w:rsidR="00FF2F81" w:rsidRPr="00E824A1">
        <w:rPr>
          <w:rFonts w:ascii="Cambria" w:hAnsi="Cambria" w:cstheme="minorHAnsi"/>
          <w:sz w:val="24"/>
          <w:szCs w:val="24"/>
        </w:rPr>
        <w:t>od strane</w:t>
      </w:r>
      <w:r w:rsidR="00366037" w:rsidRPr="00E824A1">
        <w:rPr>
          <w:rFonts w:ascii="Cambria" w:hAnsi="Cambria" w:cstheme="minorHAnsi"/>
          <w:sz w:val="24"/>
          <w:szCs w:val="24"/>
        </w:rPr>
        <w:t xml:space="preserve"> Fond</w:t>
      </w:r>
      <w:r w:rsidR="00FF2F81" w:rsidRPr="00E824A1">
        <w:rPr>
          <w:rFonts w:ascii="Cambria" w:hAnsi="Cambria" w:cstheme="minorHAnsi"/>
          <w:sz w:val="24"/>
          <w:szCs w:val="24"/>
        </w:rPr>
        <w:t>a</w:t>
      </w:r>
      <w:r w:rsidR="00366037" w:rsidRPr="00E824A1">
        <w:rPr>
          <w:rFonts w:ascii="Cambria" w:hAnsi="Cambria" w:cstheme="minorHAnsi"/>
          <w:sz w:val="24"/>
          <w:szCs w:val="24"/>
        </w:rPr>
        <w:t xml:space="preserve"> za inovacije Crne Gore</w:t>
      </w:r>
      <w:r w:rsidR="00FF2F81" w:rsidRPr="00E824A1">
        <w:rPr>
          <w:rFonts w:ascii="Cambria" w:hAnsi="Cambria" w:cstheme="minorHAnsi"/>
          <w:sz w:val="24"/>
          <w:szCs w:val="24"/>
        </w:rPr>
        <w:t>. Sastavni dio projektne prijave je i koncept projekta koji preduzeće kandiduje za finansiranje a koji je potrebno detaljnije razraditi kroz studiju opravdanosti.</w:t>
      </w:r>
      <w:r w:rsidR="00366037" w:rsidRPr="00E824A1">
        <w:rPr>
          <w:rFonts w:ascii="Cambria" w:hAnsi="Cambria" w:cstheme="minorHAnsi"/>
          <w:sz w:val="24"/>
          <w:szCs w:val="24"/>
        </w:rPr>
        <w:t xml:space="preserve"> </w:t>
      </w:r>
    </w:p>
    <w:p w14:paraId="7C0A82FC" w14:textId="77777777" w:rsidR="0025638E" w:rsidRPr="00E824A1" w:rsidRDefault="0025638E" w:rsidP="00FF2F81">
      <w:pPr>
        <w:spacing w:after="60" w:line="276" w:lineRule="auto"/>
        <w:jc w:val="both"/>
        <w:rPr>
          <w:rFonts w:ascii="Cambria" w:eastAsia="Times New Roman" w:hAnsi="Cambria" w:cstheme="minorHAnsi"/>
          <w:sz w:val="24"/>
          <w:szCs w:val="24"/>
        </w:rPr>
      </w:pPr>
      <w:r w:rsidRPr="00E824A1">
        <w:rPr>
          <w:rFonts w:ascii="Cambria" w:eastAsia="Times New Roman" w:hAnsi="Cambria" w:cstheme="minorHAnsi"/>
          <w:sz w:val="24"/>
          <w:szCs w:val="24"/>
        </w:rPr>
        <w:t xml:space="preserve">Izrada studije opravdanosti </w:t>
      </w:r>
      <w:r w:rsidR="00FF2F81" w:rsidRPr="00E824A1">
        <w:rPr>
          <w:rFonts w:ascii="Cambria" w:eastAsia="Times New Roman" w:hAnsi="Cambria" w:cstheme="minorHAnsi"/>
          <w:sz w:val="24"/>
          <w:szCs w:val="24"/>
        </w:rPr>
        <w:t xml:space="preserve">pojedinačnog projekta </w:t>
      </w:r>
      <w:r w:rsidRPr="00E824A1">
        <w:rPr>
          <w:rFonts w:ascii="Cambria" w:eastAsia="Times New Roman" w:hAnsi="Cambria" w:cstheme="minorHAnsi"/>
          <w:sz w:val="24"/>
          <w:szCs w:val="24"/>
        </w:rPr>
        <w:t>obuhvata:</w:t>
      </w:r>
    </w:p>
    <w:p w14:paraId="3A50028C" w14:textId="77777777" w:rsidR="0025638E" w:rsidRPr="00E824A1" w:rsidRDefault="00FF2F81" w:rsidP="00FF2F81">
      <w:pPr>
        <w:pStyle w:val="ListParagraph"/>
        <w:numPr>
          <w:ilvl w:val="0"/>
          <w:numId w:val="20"/>
        </w:numPr>
        <w:spacing w:after="60" w:line="276" w:lineRule="auto"/>
        <w:contextualSpacing w:val="0"/>
        <w:jc w:val="both"/>
        <w:rPr>
          <w:rFonts w:ascii="Cambria" w:eastAsia="Times New Roman" w:hAnsi="Cambria" w:cstheme="minorHAnsi"/>
          <w:sz w:val="24"/>
          <w:szCs w:val="24"/>
          <w:lang w:val="sr-Latn-ME"/>
        </w:rPr>
      </w:pPr>
      <w:r w:rsidRPr="00E824A1">
        <w:rPr>
          <w:rFonts w:ascii="Cambria" w:eastAsia="Times New Roman" w:hAnsi="Cambria" w:cstheme="minorHAnsi"/>
          <w:sz w:val="24"/>
          <w:szCs w:val="24"/>
          <w:lang w:val="sr-Latn-ME"/>
        </w:rPr>
        <w:t xml:space="preserve">Obilazak </w:t>
      </w:r>
      <w:r w:rsidR="0025638E" w:rsidRPr="00E824A1">
        <w:rPr>
          <w:rFonts w:ascii="Cambria" w:eastAsia="Times New Roman" w:hAnsi="Cambria" w:cstheme="minorHAnsi"/>
          <w:sz w:val="24"/>
          <w:szCs w:val="24"/>
          <w:lang w:val="sr-Latn-ME"/>
        </w:rPr>
        <w:t>terena i prikupljanje potrebnih podataka o preduzeću, potrošnji energije i vode i pratećim troškovima,</w:t>
      </w:r>
    </w:p>
    <w:p w14:paraId="2A7E7839" w14:textId="77777777" w:rsidR="0025638E" w:rsidRPr="00E824A1" w:rsidRDefault="00FF2F81" w:rsidP="00FF2F81">
      <w:pPr>
        <w:pStyle w:val="ListParagraph"/>
        <w:numPr>
          <w:ilvl w:val="0"/>
          <w:numId w:val="20"/>
        </w:numPr>
        <w:spacing w:after="60" w:line="276" w:lineRule="auto"/>
        <w:contextualSpacing w:val="0"/>
        <w:jc w:val="both"/>
        <w:rPr>
          <w:rFonts w:ascii="Cambria" w:eastAsia="Times New Roman" w:hAnsi="Cambria" w:cstheme="minorHAnsi"/>
          <w:sz w:val="24"/>
          <w:szCs w:val="24"/>
          <w:lang w:val="sr-Latn-ME"/>
        </w:rPr>
      </w:pPr>
      <w:r w:rsidRPr="00E824A1">
        <w:rPr>
          <w:rFonts w:ascii="Cambria" w:eastAsia="Times New Roman" w:hAnsi="Cambria" w:cstheme="minorHAnsi"/>
          <w:sz w:val="24"/>
          <w:szCs w:val="24"/>
          <w:lang w:val="sr-Latn-ME"/>
        </w:rPr>
        <w:t xml:space="preserve">Analizu </w:t>
      </w:r>
      <w:r w:rsidR="0025638E" w:rsidRPr="00E824A1">
        <w:rPr>
          <w:rFonts w:ascii="Cambria" w:eastAsia="Times New Roman" w:hAnsi="Cambria" w:cstheme="minorHAnsi"/>
          <w:sz w:val="24"/>
          <w:szCs w:val="24"/>
          <w:lang w:val="sr-Latn-ME"/>
        </w:rPr>
        <w:t xml:space="preserve">energetskih karakteristika objekata/postrojenja čije </w:t>
      </w:r>
      <w:proofErr w:type="spellStart"/>
      <w:r w:rsidR="0025638E" w:rsidRPr="00E824A1">
        <w:rPr>
          <w:rFonts w:ascii="Cambria" w:eastAsia="Times New Roman" w:hAnsi="Cambria" w:cstheme="minorHAnsi"/>
          <w:sz w:val="24"/>
          <w:szCs w:val="24"/>
          <w:lang w:val="sr-Latn-ME"/>
        </w:rPr>
        <w:t>unapređenje</w:t>
      </w:r>
      <w:proofErr w:type="spellEnd"/>
      <w:r w:rsidR="0025638E" w:rsidRPr="00E824A1">
        <w:rPr>
          <w:rFonts w:ascii="Cambria" w:eastAsia="Times New Roman" w:hAnsi="Cambria" w:cstheme="minorHAnsi"/>
          <w:sz w:val="24"/>
          <w:szCs w:val="24"/>
          <w:lang w:val="sr-Latn-ME"/>
        </w:rPr>
        <w:t xml:space="preserve"> je planirano,</w:t>
      </w:r>
    </w:p>
    <w:p w14:paraId="50D6E17F" w14:textId="77777777" w:rsidR="0025638E" w:rsidRPr="00E824A1" w:rsidRDefault="00FF2F81" w:rsidP="00FF2F81">
      <w:pPr>
        <w:pStyle w:val="ListParagraph"/>
        <w:numPr>
          <w:ilvl w:val="0"/>
          <w:numId w:val="20"/>
        </w:numPr>
        <w:spacing w:after="60" w:line="276" w:lineRule="auto"/>
        <w:contextualSpacing w:val="0"/>
        <w:jc w:val="both"/>
        <w:rPr>
          <w:rFonts w:ascii="Cambria" w:eastAsia="Times New Roman" w:hAnsi="Cambria" w:cstheme="minorHAnsi"/>
          <w:sz w:val="24"/>
          <w:szCs w:val="24"/>
          <w:lang w:val="sr-Latn-ME"/>
        </w:rPr>
      </w:pPr>
      <w:proofErr w:type="spellStart"/>
      <w:r w:rsidRPr="00E824A1">
        <w:rPr>
          <w:rFonts w:ascii="Cambria" w:eastAsia="Times New Roman" w:hAnsi="Cambria" w:cstheme="minorHAnsi"/>
          <w:sz w:val="24"/>
          <w:szCs w:val="24"/>
          <w:lang w:val="sr-Latn-ME"/>
        </w:rPr>
        <w:t>Predlog</w:t>
      </w:r>
      <w:proofErr w:type="spellEnd"/>
      <w:r w:rsidRPr="00E824A1">
        <w:rPr>
          <w:rFonts w:ascii="Cambria" w:eastAsia="Times New Roman" w:hAnsi="Cambria" w:cstheme="minorHAnsi"/>
          <w:sz w:val="24"/>
          <w:szCs w:val="24"/>
          <w:lang w:val="sr-Latn-ME"/>
        </w:rPr>
        <w:t xml:space="preserve"> </w:t>
      </w:r>
      <w:r w:rsidR="0025638E" w:rsidRPr="00E824A1">
        <w:rPr>
          <w:rFonts w:ascii="Cambria" w:eastAsia="Times New Roman" w:hAnsi="Cambria" w:cstheme="minorHAnsi"/>
          <w:sz w:val="24"/>
          <w:szCs w:val="24"/>
          <w:lang w:val="sr-Latn-ME"/>
        </w:rPr>
        <w:t xml:space="preserve">mjera </w:t>
      </w:r>
      <w:r w:rsidR="00BA060F" w:rsidRPr="00E824A1">
        <w:rPr>
          <w:rFonts w:ascii="Cambria" w:eastAsia="Times New Roman" w:hAnsi="Cambria" w:cstheme="minorHAnsi"/>
          <w:sz w:val="24"/>
          <w:szCs w:val="24"/>
          <w:lang w:val="sr-Latn-ME"/>
        </w:rPr>
        <w:t xml:space="preserve">za </w:t>
      </w:r>
      <w:proofErr w:type="spellStart"/>
      <w:r w:rsidR="0025638E" w:rsidRPr="00E824A1">
        <w:rPr>
          <w:rFonts w:ascii="Cambria" w:eastAsia="Times New Roman" w:hAnsi="Cambria" w:cstheme="minorHAnsi"/>
          <w:sz w:val="24"/>
          <w:szCs w:val="24"/>
          <w:lang w:val="sr-Latn-ME"/>
        </w:rPr>
        <w:t>unapređenj</w:t>
      </w:r>
      <w:r w:rsidR="00BA060F" w:rsidRPr="00E824A1">
        <w:rPr>
          <w:rFonts w:ascii="Cambria" w:eastAsia="Times New Roman" w:hAnsi="Cambria" w:cstheme="minorHAnsi"/>
          <w:sz w:val="24"/>
          <w:szCs w:val="24"/>
          <w:lang w:val="sr-Latn-ME"/>
        </w:rPr>
        <w:t>e</w:t>
      </w:r>
      <w:proofErr w:type="spellEnd"/>
      <w:r w:rsidR="0025638E" w:rsidRPr="00E824A1">
        <w:rPr>
          <w:rFonts w:ascii="Cambria" w:eastAsia="Times New Roman" w:hAnsi="Cambria" w:cstheme="minorHAnsi"/>
          <w:sz w:val="24"/>
          <w:szCs w:val="24"/>
          <w:lang w:val="sr-Latn-ME"/>
        </w:rPr>
        <w:t xml:space="preserve"> energetske efikasnosti /ili korišćenj</w:t>
      </w:r>
      <w:r w:rsidR="00BA060F" w:rsidRPr="00E824A1">
        <w:rPr>
          <w:rFonts w:ascii="Cambria" w:eastAsia="Times New Roman" w:hAnsi="Cambria" w:cstheme="minorHAnsi"/>
          <w:sz w:val="24"/>
          <w:szCs w:val="24"/>
          <w:lang w:val="sr-Latn-ME"/>
        </w:rPr>
        <w:t>e</w:t>
      </w:r>
      <w:r w:rsidR="0025638E" w:rsidRPr="00E824A1">
        <w:rPr>
          <w:rFonts w:ascii="Cambria" w:eastAsia="Times New Roman" w:hAnsi="Cambria" w:cstheme="minorHAnsi"/>
          <w:sz w:val="24"/>
          <w:szCs w:val="24"/>
          <w:lang w:val="sr-Latn-ME"/>
        </w:rPr>
        <w:t xml:space="preserve"> obnovljivih izvora energije, koja uključuju i implementaciju pametnih/digitalnih rješenja sa ciljem efikasnijeg korišćenja energije kroz unaprijeđeno upravljanje radom mašina u procesu proizvodnje </w:t>
      </w:r>
      <w:r w:rsidR="006E2ADC">
        <w:rPr>
          <w:rFonts w:ascii="Cambria" w:eastAsia="Times New Roman" w:hAnsi="Cambria" w:cstheme="minorHAnsi"/>
          <w:sz w:val="24"/>
          <w:szCs w:val="24"/>
          <w:lang w:val="sr-Latn-ME"/>
        </w:rPr>
        <w:t>odnosno</w:t>
      </w:r>
      <w:r w:rsidR="0025638E" w:rsidRPr="00E824A1">
        <w:rPr>
          <w:rFonts w:ascii="Cambria" w:eastAsia="Times New Roman" w:hAnsi="Cambria" w:cstheme="minorHAnsi"/>
          <w:sz w:val="24"/>
          <w:szCs w:val="24"/>
          <w:lang w:val="sr-Latn-ME"/>
        </w:rPr>
        <w:t xml:space="preserve"> radom tehničkih sistema</w:t>
      </w:r>
      <w:r w:rsidRPr="00E824A1">
        <w:rPr>
          <w:rFonts w:ascii="Cambria" w:eastAsia="Times New Roman" w:hAnsi="Cambria" w:cstheme="minorHAnsi"/>
          <w:sz w:val="24"/>
          <w:szCs w:val="24"/>
          <w:lang w:val="sr-Latn-ME"/>
        </w:rPr>
        <w:t>,</w:t>
      </w:r>
    </w:p>
    <w:p w14:paraId="5E95A737" w14:textId="77777777" w:rsidR="0025638E" w:rsidRPr="00E824A1" w:rsidRDefault="00FF2F81" w:rsidP="00FF2F81">
      <w:pPr>
        <w:pStyle w:val="ListParagraph"/>
        <w:numPr>
          <w:ilvl w:val="0"/>
          <w:numId w:val="20"/>
        </w:numPr>
        <w:spacing w:after="60" w:line="276" w:lineRule="auto"/>
        <w:contextualSpacing w:val="0"/>
        <w:jc w:val="both"/>
        <w:rPr>
          <w:rFonts w:ascii="Cambria" w:eastAsia="Times New Roman" w:hAnsi="Cambria" w:cstheme="minorHAnsi"/>
          <w:sz w:val="24"/>
          <w:szCs w:val="24"/>
          <w:lang w:val="sr-Latn-ME"/>
        </w:rPr>
      </w:pPr>
      <w:proofErr w:type="spellStart"/>
      <w:r w:rsidRPr="00E824A1">
        <w:rPr>
          <w:rFonts w:ascii="Cambria" w:eastAsia="Times New Roman" w:hAnsi="Cambria" w:cstheme="minorHAnsi"/>
          <w:sz w:val="24"/>
          <w:szCs w:val="24"/>
          <w:lang w:val="sr-Latn-ME"/>
        </w:rPr>
        <w:t>Predlog</w:t>
      </w:r>
      <w:proofErr w:type="spellEnd"/>
      <w:r w:rsidRPr="00E824A1">
        <w:rPr>
          <w:rFonts w:ascii="Cambria" w:eastAsia="Times New Roman" w:hAnsi="Cambria" w:cstheme="minorHAnsi"/>
          <w:sz w:val="24"/>
          <w:szCs w:val="24"/>
          <w:lang w:val="sr-Latn-ME"/>
        </w:rPr>
        <w:t xml:space="preserve"> </w:t>
      </w:r>
      <w:r w:rsidR="0025638E" w:rsidRPr="00E824A1">
        <w:rPr>
          <w:rFonts w:ascii="Cambria" w:eastAsia="Times New Roman" w:hAnsi="Cambria" w:cstheme="minorHAnsi"/>
          <w:sz w:val="24"/>
          <w:szCs w:val="24"/>
          <w:lang w:val="sr-Latn-ME"/>
        </w:rPr>
        <w:t xml:space="preserve">za </w:t>
      </w:r>
      <w:proofErr w:type="spellStart"/>
      <w:r w:rsidR="0025638E" w:rsidRPr="00E824A1">
        <w:rPr>
          <w:rFonts w:ascii="Cambria" w:eastAsia="Times New Roman" w:hAnsi="Cambria" w:cstheme="minorHAnsi"/>
          <w:sz w:val="24"/>
          <w:szCs w:val="24"/>
          <w:lang w:val="sr-Latn-ME"/>
        </w:rPr>
        <w:t>unapređenje</w:t>
      </w:r>
      <w:proofErr w:type="spellEnd"/>
      <w:r w:rsidR="0025638E" w:rsidRPr="00E824A1">
        <w:rPr>
          <w:rFonts w:ascii="Cambria" w:eastAsia="Times New Roman" w:hAnsi="Cambria" w:cstheme="minorHAnsi"/>
          <w:sz w:val="24"/>
          <w:szCs w:val="24"/>
          <w:lang w:val="sr-Latn-ME"/>
        </w:rPr>
        <w:t xml:space="preserve"> procesa upravljanja energijom i optimizaciju potrošnje energije,</w:t>
      </w:r>
    </w:p>
    <w:p w14:paraId="2E3CE045" w14:textId="77777777" w:rsidR="00FF2F81" w:rsidRPr="00E824A1" w:rsidRDefault="00FF2F81" w:rsidP="00FF2F81">
      <w:pPr>
        <w:pStyle w:val="ListParagraph"/>
        <w:numPr>
          <w:ilvl w:val="0"/>
          <w:numId w:val="20"/>
        </w:numPr>
        <w:spacing w:after="120" w:line="276" w:lineRule="auto"/>
        <w:jc w:val="both"/>
        <w:rPr>
          <w:rFonts w:ascii="Cambria" w:eastAsia="Times New Roman" w:hAnsi="Cambria" w:cstheme="minorHAnsi"/>
          <w:sz w:val="24"/>
          <w:szCs w:val="24"/>
          <w:lang w:val="sr-Latn-ME"/>
        </w:rPr>
      </w:pPr>
      <w:r w:rsidRPr="00E824A1">
        <w:rPr>
          <w:rFonts w:ascii="Cambria" w:eastAsia="Times New Roman" w:hAnsi="Cambria" w:cstheme="minorHAnsi"/>
          <w:sz w:val="24"/>
          <w:szCs w:val="24"/>
          <w:lang w:val="sr-Latn-ME"/>
        </w:rPr>
        <w:t xml:space="preserve">Finansijsku </w:t>
      </w:r>
      <w:r w:rsidR="0025638E" w:rsidRPr="00E824A1">
        <w:rPr>
          <w:rFonts w:ascii="Cambria" w:eastAsia="Times New Roman" w:hAnsi="Cambria" w:cstheme="minorHAnsi"/>
          <w:sz w:val="24"/>
          <w:szCs w:val="24"/>
          <w:lang w:val="sr-Latn-ME"/>
        </w:rPr>
        <w:t>evaluaciju predloženih mjera</w:t>
      </w:r>
      <w:r w:rsidR="009172B7" w:rsidRPr="00E824A1">
        <w:rPr>
          <w:rFonts w:ascii="Cambria" w:eastAsia="Times New Roman" w:hAnsi="Cambria" w:cstheme="minorHAnsi"/>
          <w:sz w:val="24"/>
          <w:szCs w:val="24"/>
          <w:lang w:val="sr-Latn-ME"/>
        </w:rPr>
        <w:t xml:space="preserve"> i pripremu specifikacije troškova</w:t>
      </w:r>
      <w:r w:rsidRPr="00E824A1">
        <w:rPr>
          <w:rFonts w:ascii="Cambria" w:eastAsia="Times New Roman" w:hAnsi="Cambria" w:cstheme="minorHAnsi"/>
          <w:sz w:val="24"/>
          <w:szCs w:val="24"/>
          <w:lang w:val="sr-Latn-ME"/>
        </w:rPr>
        <w:t>.</w:t>
      </w:r>
    </w:p>
    <w:p w14:paraId="70747122" w14:textId="77777777" w:rsidR="00FF2F81" w:rsidRPr="00E824A1" w:rsidRDefault="00FF2F81" w:rsidP="00FF2F81">
      <w:pPr>
        <w:spacing w:after="120" w:line="276" w:lineRule="auto"/>
        <w:jc w:val="both"/>
        <w:rPr>
          <w:rFonts w:ascii="Cambria" w:eastAsia="Times New Roman" w:hAnsi="Cambria" w:cstheme="minorHAnsi"/>
          <w:sz w:val="24"/>
          <w:szCs w:val="24"/>
        </w:rPr>
      </w:pPr>
      <w:r w:rsidRPr="00E824A1">
        <w:rPr>
          <w:rFonts w:ascii="Cambria" w:eastAsia="Times New Roman" w:hAnsi="Cambria" w:cstheme="minorHAnsi"/>
          <w:sz w:val="24"/>
          <w:szCs w:val="24"/>
        </w:rPr>
        <w:t>Detaljniji opis aktivnosti na izradi studije opravdanosti je dati u Prilogu 1.</w:t>
      </w:r>
    </w:p>
    <w:p w14:paraId="3E251CCA" w14:textId="77777777" w:rsidR="00FF2F81" w:rsidRPr="00E824A1" w:rsidRDefault="00FF2F81" w:rsidP="00FF2F81">
      <w:pPr>
        <w:spacing w:after="120" w:line="276" w:lineRule="auto"/>
        <w:jc w:val="both"/>
        <w:rPr>
          <w:rFonts w:ascii="Cambria" w:eastAsia="Times New Roman" w:hAnsi="Cambria" w:cstheme="minorHAnsi"/>
          <w:sz w:val="24"/>
          <w:szCs w:val="24"/>
        </w:rPr>
      </w:pPr>
      <w:r w:rsidRPr="00E824A1">
        <w:rPr>
          <w:rFonts w:ascii="Cambria" w:eastAsia="Times New Roman" w:hAnsi="Cambria" w:cstheme="minorHAnsi"/>
          <w:sz w:val="24"/>
          <w:szCs w:val="24"/>
        </w:rPr>
        <w:t xml:space="preserve">U cilju definisanja jedinstvenog pristupa na izradi studija opravdanosti koji će olakšati dalji proces evaluacije </w:t>
      </w:r>
      <w:r w:rsidR="00DA1545" w:rsidRPr="00E824A1">
        <w:rPr>
          <w:rFonts w:ascii="Cambria" w:eastAsia="Times New Roman" w:hAnsi="Cambria" w:cstheme="minorHAnsi"/>
          <w:sz w:val="24"/>
          <w:szCs w:val="24"/>
        </w:rPr>
        <w:t>projekata i</w:t>
      </w:r>
      <w:r w:rsidRPr="00E824A1">
        <w:rPr>
          <w:rFonts w:ascii="Cambria" w:eastAsia="Times New Roman" w:hAnsi="Cambria" w:cstheme="minorHAnsi"/>
          <w:sz w:val="24"/>
          <w:szCs w:val="24"/>
        </w:rPr>
        <w:t xml:space="preserve"> donošenje odluke </w:t>
      </w:r>
      <w:r w:rsidR="00DA1545" w:rsidRPr="00E824A1">
        <w:rPr>
          <w:rFonts w:ascii="Cambria" w:eastAsia="Times New Roman" w:hAnsi="Cambria" w:cstheme="minorHAnsi"/>
          <w:sz w:val="24"/>
          <w:szCs w:val="24"/>
        </w:rPr>
        <w:t>o</w:t>
      </w:r>
      <w:r w:rsidRPr="00E824A1">
        <w:rPr>
          <w:rFonts w:ascii="Cambria" w:eastAsia="Times New Roman" w:hAnsi="Cambria" w:cstheme="minorHAnsi"/>
          <w:sz w:val="24"/>
          <w:szCs w:val="24"/>
        </w:rPr>
        <w:t xml:space="preserve"> </w:t>
      </w:r>
      <w:r w:rsidR="00DA1545" w:rsidRPr="00E824A1">
        <w:rPr>
          <w:rFonts w:ascii="Cambria" w:eastAsia="Times New Roman" w:hAnsi="Cambria" w:cstheme="minorHAnsi"/>
          <w:sz w:val="24"/>
          <w:szCs w:val="24"/>
        </w:rPr>
        <w:t>finansiranju</w:t>
      </w:r>
      <w:r w:rsidRPr="00E824A1">
        <w:rPr>
          <w:rFonts w:ascii="Cambria" w:eastAsia="Times New Roman" w:hAnsi="Cambria" w:cstheme="minorHAnsi"/>
          <w:sz w:val="24"/>
          <w:szCs w:val="24"/>
        </w:rPr>
        <w:t xml:space="preserve">, od </w:t>
      </w:r>
      <w:r w:rsidR="006E3E0B">
        <w:rPr>
          <w:rFonts w:ascii="Cambria" w:eastAsia="Times New Roman" w:hAnsi="Cambria" w:cstheme="minorHAnsi"/>
          <w:sz w:val="24"/>
          <w:szCs w:val="24"/>
        </w:rPr>
        <w:t>t</w:t>
      </w:r>
      <w:r w:rsidRPr="00E824A1">
        <w:rPr>
          <w:rFonts w:ascii="Cambria" w:eastAsia="Times New Roman" w:hAnsi="Cambria" w:cstheme="minorHAnsi"/>
          <w:sz w:val="24"/>
          <w:szCs w:val="24"/>
        </w:rPr>
        <w:t>ehničk</w:t>
      </w:r>
      <w:r w:rsidR="006E3E0B">
        <w:rPr>
          <w:rFonts w:ascii="Cambria" w:eastAsia="Times New Roman" w:hAnsi="Cambria" w:cstheme="minorHAnsi"/>
          <w:sz w:val="24"/>
          <w:szCs w:val="24"/>
        </w:rPr>
        <w:t>ih</w:t>
      </w:r>
      <w:r w:rsidRPr="00E824A1">
        <w:rPr>
          <w:rFonts w:ascii="Cambria" w:eastAsia="Times New Roman" w:hAnsi="Cambria" w:cstheme="minorHAnsi"/>
          <w:sz w:val="24"/>
          <w:szCs w:val="24"/>
        </w:rPr>
        <w:t xml:space="preserve"> konsultan</w:t>
      </w:r>
      <w:r w:rsidR="006E3E0B">
        <w:rPr>
          <w:rFonts w:ascii="Cambria" w:eastAsia="Times New Roman" w:hAnsi="Cambria" w:cstheme="minorHAnsi"/>
          <w:sz w:val="24"/>
          <w:szCs w:val="24"/>
        </w:rPr>
        <w:t>ata</w:t>
      </w:r>
      <w:r w:rsidRPr="00E824A1">
        <w:rPr>
          <w:rFonts w:ascii="Cambria" w:eastAsia="Times New Roman" w:hAnsi="Cambria" w:cstheme="minorHAnsi"/>
          <w:sz w:val="24"/>
          <w:szCs w:val="24"/>
        </w:rPr>
        <w:t xml:space="preserve"> se očekuje da priprem</w:t>
      </w:r>
      <w:r w:rsidR="006E3E0B">
        <w:rPr>
          <w:rFonts w:ascii="Cambria" w:eastAsia="Times New Roman" w:hAnsi="Cambria" w:cstheme="minorHAnsi"/>
          <w:sz w:val="24"/>
          <w:szCs w:val="24"/>
        </w:rPr>
        <w:t>e</w:t>
      </w:r>
      <w:r w:rsidR="005F38C1">
        <w:rPr>
          <w:rFonts w:ascii="Cambria" w:eastAsia="Times New Roman" w:hAnsi="Cambria" w:cstheme="minorHAnsi"/>
          <w:sz w:val="24"/>
          <w:szCs w:val="24"/>
        </w:rPr>
        <w:t xml:space="preserve"> i usaglase</w:t>
      </w:r>
      <w:r w:rsidRPr="00E824A1">
        <w:rPr>
          <w:rFonts w:ascii="Cambria" w:eastAsia="Times New Roman" w:hAnsi="Cambria" w:cstheme="minorHAnsi"/>
          <w:sz w:val="24"/>
          <w:szCs w:val="24"/>
        </w:rPr>
        <w:t xml:space="preserve"> </w:t>
      </w:r>
      <w:proofErr w:type="spellStart"/>
      <w:r w:rsidRPr="00E824A1">
        <w:rPr>
          <w:rFonts w:ascii="Cambria" w:eastAsia="Times New Roman" w:hAnsi="Cambria" w:cstheme="minorHAnsi"/>
          <w:sz w:val="24"/>
          <w:szCs w:val="24"/>
        </w:rPr>
        <w:t>predlog</w:t>
      </w:r>
      <w:proofErr w:type="spellEnd"/>
      <w:r w:rsidRPr="00E824A1">
        <w:rPr>
          <w:rFonts w:ascii="Cambria" w:eastAsia="Times New Roman" w:hAnsi="Cambria" w:cstheme="minorHAnsi"/>
          <w:sz w:val="24"/>
          <w:szCs w:val="24"/>
        </w:rPr>
        <w:t xml:space="preserve"> forme studije opravdanosti koji će dostaviti Fondu na saglasnost.</w:t>
      </w:r>
    </w:p>
    <w:p w14:paraId="30CE398A" w14:textId="77777777" w:rsidR="00FF2F81" w:rsidRDefault="00FF2F81" w:rsidP="00B10F43">
      <w:pPr>
        <w:spacing w:after="120" w:line="276" w:lineRule="auto"/>
        <w:jc w:val="both"/>
        <w:rPr>
          <w:rFonts w:ascii="Cambria" w:eastAsia="Times New Roman" w:hAnsi="Cambria" w:cstheme="minorHAnsi"/>
          <w:sz w:val="24"/>
          <w:szCs w:val="24"/>
        </w:rPr>
      </w:pPr>
      <w:r w:rsidRPr="00E824A1">
        <w:rPr>
          <w:rFonts w:ascii="Cambria" w:eastAsia="Times New Roman" w:hAnsi="Cambria" w:cstheme="minorHAnsi"/>
          <w:sz w:val="24"/>
          <w:szCs w:val="24"/>
        </w:rPr>
        <w:t>Us</w:t>
      </w:r>
      <w:r w:rsidR="00DA1545" w:rsidRPr="00E824A1">
        <w:rPr>
          <w:rFonts w:ascii="Cambria" w:eastAsia="Times New Roman" w:hAnsi="Cambria" w:cstheme="minorHAnsi"/>
          <w:sz w:val="24"/>
          <w:szCs w:val="24"/>
        </w:rPr>
        <w:t>a</w:t>
      </w:r>
      <w:r w:rsidRPr="00E824A1">
        <w:rPr>
          <w:rFonts w:ascii="Cambria" w:eastAsia="Times New Roman" w:hAnsi="Cambria" w:cstheme="minorHAnsi"/>
          <w:sz w:val="24"/>
          <w:szCs w:val="24"/>
        </w:rPr>
        <w:t xml:space="preserve">glašena forma studije opravdanosti će se </w:t>
      </w:r>
      <w:r w:rsidR="00DA1545" w:rsidRPr="00E824A1">
        <w:rPr>
          <w:rFonts w:ascii="Cambria" w:eastAsia="Times New Roman" w:hAnsi="Cambria" w:cstheme="minorHAnsi"/>
          <w:sz w:val="24"/>
          <w:szCs w:val="24"/>
        </w:rPr>
        <w:t>koristiti</w:t>
      </w:r>
      <w:r w:rsidRPr="00E824A1">
        <w:rPr>
          <w:rFonts w:ascii="Cambria" w:eastAsia="Times New Roman" w:hAnsi="Cambria" w:cstheme="minorHAnsi"/>
          <w:sz w:val="24"/>
          <w:szCs w:val="24"/>
        </w:rPr>
        <w:t xml:space="preserve"> za pripremu studija za sve projekte</w:t>
      </w:r>
      <w:r w:rsidR="00DA1545" w:rsidRPr="00E824A1">
        <w:rPr>
          <w:rFonts w:ascii="Cambria" w:eastAsia="Times New Roman" w:hAnsi="Cambria" w:cstheme="minorHAnsi"/>
          <w:sz w:val="24"/>
          <w:szCs w:val="24"/>
        </w:rPr>
        <w:t xml:space="preserve"> u okviru Programa.</w:t>
      </w:r>
      <w:r w:rsidRPr="00E824A1">
        <w:rPr>
          <w:rFonts w:ascii="Cambria" w:eastAsia="Times New Roman" w:hAnsi="Cambria" w:cstheme="minorHAnsi"/>
          <w:sz w:val="24"/>
          <w:szCs w:val="24"/>
        </w:rPr>
        <w:t xml:space="preserve"> </w:t>
      </w:r>
    </w:p>
    <w:p w14:paraId="728239E6" w14:textId="77777777" w:rsidR="00E824A1" w:rsidRPr="00B10F43" w:rsidRDefault="00E824A1" w:rsidP="00B10F43">
      <w:pPr>
        <w:spacing w:after="60" w:line="276" w:lineRule="auto"/>
        <w:jc w:val="both"/>
        <w:rPr>
          <w:rFonts w:ascii="Cambria" w:eastAsia="Times New Roman" w:hAnsi="Cambria" w:cstheme="minorHAnsi"/>
          <w:sz w:val="24"/>
          <w:szCs w:val="24"/>
        </w:rPr>
      </w:pPr>
      <w:r w:rsidRPr="00B10F43">
        <w:rPr>
          <w:rFonts w:ascii="Cambria" w:eastAsia="Times New Roman" w:hAnsi="Cambria" w:cstheme="minorHAnsi"/>
          <w:sz w:val="24"/>
          <w:szCs w:val="24"/>
        </w:rPr>
        <w:t>U procesu izrade studije o</w:t>
      </w:r>
      <w:r w:rsidR="00B10F43" w:rsidRPr="00B10F43">
        <w:rPr>
          <w:rFonts w:ascii="Cambria" w:eastAsia="Times New Roman" w:hAnsi="Cambria" w:cstheme="minorHAnsi"/>
          <w:sz w:val="24"/>
          <w:szCs w:val="24"/>
        </w:rPr>
        <w:t>p</w:t>
      </w:r>
      <w:r w:rsidRPr="00B10F43">
        <w:rPr>
          <w:rFonts w:ascii="Cambria" w:eastAsia="Times New Roman" w:hAnsi="Cambria" w:cstheme="minorHAnsi"/>
          <w:sz w:val="24"/>
          <w:szCs w:val="24"/>
        </w:rPr>
        <w:t xml:space="preserve">ravdanosti </w:t>
      </w:r>
      <w:r w:rsidR="005F38C1">
        <w:rPr>
          <w:rFonts w:ascii="Cambria" w:eastAsia="Times New Roman" w:hAnsi="Cambria" w:cstheme="minorHAnsi"/>
          <w:sz w:val="24"/>
          <w:szCs w:val="24"/>
        </w:rPr>
        <w:t>T</w:t>
      </w:r>
      <w:r w:rsidR="005F38C1" w:rsidRPr="00B10F43">
        <w:rPr>
          <w:rFonts w:ascii="Cambria" w:eastAsia="Times New Roman" w:hAnsi="Cambria" w:cstheme="minorHAnsi"/>
          <w:sz w:val="24"/>
          <w:szCs w:val="24"/>
        </w:rPr>
        <w:t xml:space="preserve">ehnički </w:t>
      </w:r>
      <w:r w:rsidRPr="00B10F43">
        <w:rPr>
          <w:rFonts w:ascii="Cambria" w:eastAsia="Times New Roman" w:hAnsi="Cambria" w:cstheme="minorHAnsi"/>
          <w:sz w:val="24"/>
          <w:szCs w:val="24"/>
        </w:rPr>
        <w:t>konsultant je u obavezi naročito da cijeni:</w:t>
      </w:r>
    </w:p>
    <w:p w14:paraId="08F4136F" w14:textId="77777777" w:rsidR="00E824A1" w:rsidRPr="00B10F43" w:rsidRDefault="00E824A1" w:rsidP="00B10F43">
      <w:pPr>
        <w:pStyle w:val="ListParagraph"/>
        <w:numPr>
          <w:ilvl w:val="0"/>
          <w:numId w:val="32"/>
        </w:numPr>
        <w:spacing w:after="60" w:line="276" w:lineRule="auto"/>
        <w:contextualSpacing w:val="0"/>
        <w:jc w:val="both"/>
        <w:rPr>
          <w:rFonts w:ascii="Cambria" w:eastAsia="Times New Roman" w:hAnsi="Cambria" w:cstheme="minorHAnsi"/>
          <w:sz w:val="24"/>
          <w:szCs w:val="24"/>
          <w:lang w:val="sr-Latn-ME"/>
        </w:rPr>
      </w:pPr>
      <w:r w:rsidRPr="00B10F43">
        <w:rPr>
          <w:rFonts w:ascii="Cambria" w:eastAsia="Times New Roman" w:hAnsi="Cambria" w:cstheme="minorHAnsi"/>
          <w:sz w:val="24"/>
          <w:szCs w:val="24"/>
          <w:lang w:val="sr-Latn-ME"/>
        </w:rPr>
        <w:t>Da predložene mjere energetske efikasnosti predstavljaju prioritet i da se njima postiže najveća u</w:t>
      </w:r>
      <w:r w:rsidR="00B10F43" w:rsidRPr="00B10F43">
        <w:rPr>
          <w:rFonts w:ascii="Cambria" w:eastAsia="Times New Roman" w:hAnsi="Cambria" w:cstheme="minorHAnsi"/>
          <w:sz w:val="24"/>
          <w:szCs w:val="24"/>
          <w:lang w:val="sr-Latn-ME"/>
        </w:rPr>
        <w:t>šte</w:t>
      </w:r>
      <w:r w:rsidRPr="00B10F43">
        <w:rPr>
          <w:rFonts w:ascii="Cambria" w:eastAsia="Times New Roman" w:hAnsi="Cambria" w:cstheme="minorHAnsi"/>
          <w:sz w:val="24"/>
          <w:szCs w:val="24"/>
          <w:lang w:val="sr-Latn-ME"/>
        </w:rPr>
        <w:t>da ener</w:t>
      </w:r>
      <w:r w:rsidR="00B10F43" w:rsidRPr="00B10F43">
        <w:rPr>
          <w:rFonts w:ascii="Cambria" w:eastAsia="Times New Roman" w:hAnsi="Cambria" w:cstheme="minorHAnsi"/>
          <w:sz w:val="24"/>
          <w:szCs w:val="24"/>
          <w:lang w:val="sr-Latn-ME"/>
        </w:rPr>
        <w:t>g</w:t>
      </w:r>
      <w:r w:rsidRPr="00B10F43">
        <w:rPr>
          <w:rFonts w:ascii="Cambria" w:eastAsia="Times New Roman" w:hAnsi="Cambria" w:cstheme="minorHAnsi"/>
          <w:sz w:val="24"/>
          <w:szCs w:val="24"/>
          <w:lang w:val="sr-Latn-ME"/>
        </w:rPr>
        <w:t>ije</w:t>
      </w:r>
      <w:r w:rsidR="00B10F43" w:rsidRPr="00B10F43">
        <w:rPr>
          <w:rFonts w:ascii="Cambria" w:eastAsia="Times New Roman" w:hAnsi="Cambria" w:cstheme="minorHAnsi"/>
          <w:sz w:val="24"/>
          <w:szCs w:val="24"/>
          <w:lang w:val="sr-Latn-ME"/>
        </w:rPr>
        <w:t>;</w:t>
      </w:r>
    </w:p>
    <w:p w14:paraId="169A4BF0" w14:textId="77777777" w:rsidR="00E824A1" w:rsidRPr="00B10F43" w:rsidRDefault="00E824A1" w:rsidP="00B10F43">
      <w:pPr>
        <w:pStyle w:val="ListParagraph"/>
        <w:numPr>
          <w:ilvl w:val="0"/>
          <w:numId w:val="32"/>
        </w:numPr>
        <w:spacing w:after="60" w:line="276" w:lineRule="auto"/>
        <w:contextualSpacing w:val="0"/>
        <w:jc w:val="both"/>
        <w:rPr>
          <w:rFonts w:ascii="Cambria" w:eastAsia="Times New Roman" w:hAnsi="Cambria" w:cstheme="minorHAnsi"/>
          <w:sz w:val="24"/>
          <w:szCs w:val="24"/>
          <w:lang w:val="sr-Latn-ME"/>
        </w:rPr>
      </w:pPr>
      <w:r w:rsidRPr="00B10F43">
        <w:rPr>
          <w:rFonts w:ascii="Cambria" w:eastAsia="Times New Roman" w:hAnsi="Cambria" w:cstheme="minorHAnsi"/>
          <w:sz w:val="24"/>
          <w:szCs w:val="24"/>
          <w:lang w:val="sr-Latn-ME"/>
        </w:rPr>
        <w:t xml:space="preserve">Da oprema i </w:t>
      </w:r>
      <w:r w:rsidR="00B10F43" w:rsidRPr="00B10F43">
        <w:rPr>
          <w:rFonts w:ascii="Cambria" w:eastAsia="Times New Roman" w:hAnsi="Cambria" w:cstheme="minorHAnsi"/>
          <w:sz w:val="24"/>
          <w:szCs w:val="24"/>
          <w:lang w:val="sr-Latn-ME"/>
        </w:rPr>
        <w:t>sistemi</w:t>
      </w:r>
      <w:r w:rsidR="00B10F43">
        <w:rPr>
          <w:rFonts w:ascii="Cambria" w:eastAsia="Times New Roman" w:hAnsi="Cambria" w:cstheme="minorHAnsi"/>
          <w:sz w:val="24"/>
          <w:szCs w:val="24"/>
          <w:lang w:val="sr-Latn-ME"/>
        </w:rPr>
        <w:t>,</w:t>
      </w:r>
      <w:r w:rsidRPr="00B10F43">
        <w:rPr>
          <w:rFonts w:ascii="Cambria" w:eastAsia="Times New Roman" w:hAnsi="Cambria" w:cstheme="minorHAnsi"/>
          <w:sz w:val="24"/>
          <w:szCs w:val="24"/>
          <w:lang w:val="sr-Latn-ME"/>
        </w:rPr>
        <w:t xml:space="preserve"> čija nabavka se planira u okviru </w:t>
      </w:r>
      <w:r w:rsidR="00B10F43" w:rsidRPr="00B10F43">
        <w:rPr>
          <w:rFonts w:ascii="Cambria" w:eastAsia="Times New Roman" w:hAnsi="Cambria" w:cstheme="minorHAnsi"/>
          <w:sz w:val="24"/>
          <w:szCs w:val="24"/>
          <w:lang w:val="sr-Latn-ME"/>
        </w:rPr>
        <w:t>Programa</w:t>
      </w:r>
      <w:r w:rsidR="00B10F43">
        <w:rPr>
          <w:rFonts w:ascii="Cambria" w:eastAsia="Times New Roman" w:hAnsi="Cambria" w:cstheme="minorHAnsi"/>
          <w:sz w:val="24"/>
          <w:szCs w:val="24"/>
          <w:lang w:val="sr-Latn-ME"/>
        </w:rPr>
        <w:t>,</w:t>
      </w:r>
      <w:r w:rsidR="00B10F43" w:rsidRPr="00B10F43">
        <w:rPr>
          <w:rFonts w:ascii="Cambria" w:eastAsia="Times New Roman" w:hAnsi="Cambria" w:cstheme="minorHAnsi"/>
          <w:sz w:val="24"/>
          <w:szCs w:val="24"/>
          <w:lang w:val="sr-Latn-ME"/>
        </w:rPr>
        <w:t xml:space="preserve"> </w:t>
      </w:r>
      <w:r w:rsidRPr="00B10F43">
        <w:rPr>
          <w:rFonts w:ascii="Cambria" w:eastAsia="Times New Roman" w:hAnsi="Cambria" w:cstheme="minorHAnsi"/>
          <w:sz w:val="24"/>
          <w:szCs w:val="24"/>
          <w:lang w:val="sr-Latn-ME"/>
        </w:rPr>
        <w:t xml:space="preserve">imaju visok stepen </w:t>
      </w:r>
      <w:r w:rsidR="00B10F43" w:rsidRPr="00B10F43">
        <w:rPr>
          <w:rFonts w:ascii="Cambria" w:eastAsia="Times New Roman" w:hAnsi="Cambria" w:cstheme="minorHAnsi"/>
          <w:sz w:val="24"/>
          <w:szCs w:val="24"/>
          <w:lang w:val="sr-Latn-ME"/>
        </w:rPr>
        <w:t>energetske</w:t>
      </w:r>
      <w:r w:rsidRPr="00B10F43">
        <w:rPr>
          <w:rFonts w:ascii="Cambria" w:eastAsia="Times New Roman" w:hAnsi="Cambria" w:cstheme="minorHAnsi"/>
          <w:sz w:val="24"/>
          <w:szCs w:val="24"/>
          <w:lang w:val="sr-Latn-ME"/>
        </w:rPr>
        <w:t xml:space="preserve"> </w:t>
      </w:r>
      <w:r w:rsidR="00B10F43" w:rsidRPr="00B10F43">
        <w:rPr>
          <w:rFonts w:ascii="Cambria" w:eastAsia="Times New Roman" w:hAnsi="Cambria" w:cstheme="minorHAnsi"/>
          <w:sz w:val="24"/>
          <w:szCs w:val="24"/>
          <w:lang w:val="sr-Latn-ME"/>
        </w:rPr>
        <w:t>efikasnosti</w:t>
      </w:r>
      <w:r w:rsidRPr="00B10F43">
        <w:rPr>
          <w:rFonts w:ascii="Cambria" w:eastAsia="Times New Roman" w:hAnsi="Cambria" w:cstheme="minorHAnsi"/>
          <w:sz w:val="24"/>
          <w:szCs w:val="24"/>
          <w:lang w:val="sr-Latn-ME"/>
        </w:rPr>
        <w:t xml:space="preserve"> i da su baziran</w:t>
      </w:r>
      <w:r w:rsidR="00B10F43">
        <w:rPr>
          <w:rFonts w:ascii="Cambria" w:eastAsia="Times New Roman" w:hAnsi="Cambria" w:cstheme="minorHAnsi"/>
          <w:sz w:val="24"/>
          <w:szCs w:val="24"/>
          <w:lang w:val="sr-Latn-ME"/>
        </w:rPr>
        <w:t>i</w:t>
      </w:r>
      <w:r w:rsidRPr="00B10F43">
        <w:rPr>
          <w:rFonts w:ascii="Cambria" w:eastAsia="Times New Roman" w:hAnsi="Cambria" w:cstheme="minorHAnsi"/>
          <w:sz w:val="24"/>
          <w:szCs w:val="24"/>
          <w:lang w:val="sr-Latn-ME"/>
        </w:rPr>
        <w:t xml:space="preserve"> za najmodernijim tehnološkim rješenjima dostupnim na tržištu</w:t>
      </w:r>
      <w:r w:rsidR="00B10F43" w:rsidRPr="00B10F43">
        <w:rPr>
          <w:rFonts w:ascii="Cambria" w:eastAsia="Times New Roman" w:hAnsi="Cambria" w:cstheme="minorHAnsi"/>
          <w:sz w:val="24"/>
          <w:szCs w:val="24"/>
          <w:lang w:val="sr-Latn-ME"/>
        </w:rPr>
        <w:t>;</w:t>
      </w:r>
    </w:p>
    <w:p w14:paraId="385FFC05" w14:textId="77777777" w:rsidR="00E824A1" w:rsidRPr="00B10F43" w:rsidRDefault="00E824A1" w:rsidP="00B10F43">
      <w:pPr>
        <w:pStyle w:val="ListParagraph"/>
        <w:numPr>
          <w:ilvl w:val="0"/>
          <w:numId w:val="32"/>
        </w:numPr>
        <w:spacing w:after="60" w:line="276" w:lineRule="auto"/>
        <w:contextualSpacing w:val="0"/>
        <w:jc w:val="both"/>
        <w:rPr>
          <w:rFonts w:ascii="Cambria" w:eastAsia="Times New Roman" w:hAnsi="Cambria" w:cstheme="minorHAnsi"/>
          <w:sz w:val="24"/>
          <w:szCs w:val="24"/>
          <w:lang w:val="sr-Latn-ME"/>
        </w:rPr>
      </w:pPr>
      <w:r w:rsidRPr="00B10F43">
        <w:rPr>
          <w:rFonts w:ascii="Cambria" w:eastAsia="Times New Roman" w:hAnsi="Cambria" w:cstheme="minorHAnsi"/>
          <w:sz w:val="24"/>
          <w:szCs w:val="24"/>
          <w:lang w:val="sr-Latn-ME"/>
        </w:rPr>
        <w:t>Da se za opremu i sistem</w:t>
      </w:r>
      <w:r w:rsidR="00B10F43">
        <w:rPr>
          <w:rFonts w:ascii="Cambria" w:eastAsia="Times New Roman" w:hAnsi="Cambria" w:cstheme="minorHAnsi"/>
          <w:sz w:val="24"/>
          <w:szCs w:val="24"/>
          <w:lang w:val="sr-Latn-ME"/>
        </w:rPr>
        <w:t>e,</w:t>
      </w:r>
      <w:r w:rsidRPr="00B10F43">
        <w:rPr>
          <w:rFonts w:ascii="Cambria" w:eastAsia="Times New Roman" w:hAnsi="Cambria" w:cstheme="minorHAnsi"/>
          <w:sz w:val="24"/>
          <w:szCs w:val="24"/>
          <w:lang w:val="sr-Latn-ME"/>
        </w:rPr>
        <w:t xml:space="preserve"> čija nabavka se planira u okviru </w:t>
      </w:r>
      <w:r w:rsidR="00B10F43" w:rsidRPr="00B10F43">
        <w:rPr>
          <w:rFonts w:ascii="Cambria" w:eastAsia="Times New Roman" w:hAnsi="Cambria" w:cstheme="minorHAnsi"/>
          <w:sz w:val="24"/>
          <w:szCs w:val="24"/>
          <w:lang w:val="sr-Latn-ME"/>
        </w:rPr>
        <w:t>Programa</w:t>
      </w:r>
      <w:r w:rsidR="00B10F43">
        <w:rPr>
          <w:rFonts w:ascii="Cambria" w:eastAsia="Times New Roman" w:hAnsi="Cambria" w:cstheme="minorHAnsi"/>
          <w:sz w:val="24"/>
          <w:szCs w:val="24"/>
          <w:lang w:val="sr-Latn-ME"/>
        </w:rPr>
        <w:t>,</w:t>
      </w:r>
      <w:r w:rsidR="00B10F43" w:rsidRPr="00B10F43">
        <w:rPr>
          <w:rFonts w:ascii="Cambria" w:eastAsia="Times New Roman" w:hAnsi="Cambria" w:cstheme="minorHAnsi"/>
          <w:sz w:val="24"/>
          <w:szCs w:val="24"/>
          <w:lang w:val="sr-Latn-ME"/>
        </w:rPr>
        <w:t xml:space="preserve"> </w:t>
      </w:r>
      <w:r w:rsidRPr="00B10F43">
        <w:rPr>
          <w:rFonts w:ascii="Cambria" w:eastAsia="Times New Roman" w:hAnsi="Cambria" w:cstheme="minorHAnsi"/>
          <w:sz w:val="24"/>
          <w:szCs w:val="24"/>
          <w:lang w:val="sr-Latn-ME"/>
        </w:rPr>
        <w:t>obezbijedi visok stepen automatizacije primjenom pametnih/digitalnih rješenja sa ciljem efikasnijeg korišćenja energije</w:t>
      </w:r>
      <w:r w:rsidR="00B10F43" w:rsidRPr="00B10F43">
        <w:rPr>
          <w:rFonts w:ascii="Cambria" w:eastAsia="Times New Roman" w:hAnsi="Cambria" w:cstheme="minorHAnsi"/>
          <w:sz w:val="24"/>
          <w:szCs w:val="24"/>
          <w:lang w:val="sr-Latn-ME"/>
        </w:rPr>
        <w:t>;</w:t>
      </w:r>
    </w:p>
    <w:p w14:paraId="555430BE" w14:textId="77777777" w:rsidR="00E824A1" w:rsidRDefault="00B10F43" w:rsidP="00645D08">
      <w:pPr>
        <w:pStyle w:val="ListParagraph"/>
        <w:numPr>
          <w:ilvl w:val="0"/>
          <w:numId w:val="32"/>
        </w:numPr>
        <w:spacing w:after="120" w:line="276" w:lineRule="auto"/>
        <w:contextualSpacing w:val="0"/>
        <w:jc w:val="both"/>
        <w:rPr>
          <w:rFonts w:ascii="Cambria" w:eastAsia="Times New Roman" w:hAnsi="Cambria" w:cstheme="minorHAnsi"/>
          <w:sz w:val="24"/>
          <w:szCs w:val="24"/>
          <w:lang w:val="sr-Latn-ME"/>
        </w:rPr>
      </w:pPr>
      <w:r w:rsidRPr="00B10F43">
        <w:rPr>
          <w:rFonts w:ascii="Cambria" w:eastAsia="Times New Roman" w:hAnsi="Cambria" w:cstheme="minorHAnsi"/>
          <w:sz w:val="24"/>
          <w:szCs w:val="24"/>
          <w:lang w:val="sr-Latn-ME"/>
        </w:rPr>
        <w:t xml:space="preserve">Da su troškovi opreme, radova i usluga čije finansiranje se obezbjeđuje kroz Program </w:t>
      </w:r>
      <w:r w:rsidR="006E2ADC">
        <w:rPr>
          <w:rFonts w:ascii="Cambria" w:eastAsia="Times New Roman" w:hAnsi="Cambria" w:cstheme="minorHAnsi"/>
          <w:sz w:val="24"/>
          <w:szCs w:val="24"/>
          <w:lang w:val="sr-Latn-ME"/>
        </w:rPr>
        <w:t>zasnovani</w:t>
      </w:r>
      <w:r w:rsidRPr="00B10F43">
        <w:rPr>
          <w:rFonts w:ascii="Cambria" w:eastAsia="Times New Roman" w:hAnsi="Cambria" w:cstheme="minorHAnsi"/>
          <w:sz w:val="24"/>
          <w:szCs w:val="24"/>
          <w:lang w:val="sr-Latn-ME"/>
        </w:rPr>
        <w:t xml:space="preserve"> na tržišnim cijenama. </w:t>
      </w:r>
    </w:p>
    <w:p w14:paraId="19DEDC91" w14:textId="77777777" w:rsidR="00645D08" w:rsidRDefault="00645D08" w:rsidP="00FF734A">
      <w:pPr>
        <w:spacing w:after="120" w:line="276" w:lineRule="auto"/>
        <w:jc w:val="both"/>
        <w:rPr>
          <w:rFonts w:ascii="Cambria" w:eastAsia="Times New Roman" w:hAnsi="Cambria" w:cstheme="minorHAnsi"/>
          <w:sz w:val="24"/>
          <w:szCs w:val="24"/>
        </w:rPr>
      </w:pPr>
      <w:r>
        <w:rPr>
          <w:rFonts w:ascii="Cambria" w:eastAsia="Times New Roman" w:hAnsi="Cambria" w:cstheme="minorHAnsi"/>
          <w:sz w:val="24"/>
          <w:szCs w:val="24"/>
        </w:rPr>
        <w:t xml:space="preserve">Prilikom izrade studija opravdanosti </w:t>
      </w:r>
      <w:r w:rsidR="0083758E">
        <w:rPr>
          <w:rFonts w:ascii="Cambria" w:eastAsia="Times New Roman" w:hAnsi="Cambria" w:cstheme="minorHAnsi"/>
          <w:sz w:val="24"/>
          <w:szCs w:val="24"/>
        </w:rPr>
        <w:t xml:space="preserve">važno je da </w:t>
      </w:r>
      <w:r>
        <w:rPr>
          <w:rFonts w:ascii="Cambria" w:eastAsia="Times New Roman" w:hAnsi="Cambria" w:cstheme="minorHAnsi"/>
          <w:sz w:val="24"/>
          <w:szCs w:val="24"/>
        </w:rPr>
        <w:t xml:space="preserve">Tehnički konsultant uzme u obzir kriterijume izbora definisane u okviru Programa na osnovu kojih će se vršiti odabir projekata za finansiranje. </w:t>
      </w:r>
    </w:p>
    <w:p w14:paraId="15C05D9A" w14:textId="77777777" w:rsidR="00FF734A" w:rsidRPr="00645D08" w:rsidRDefault="00FF734A" w:rsidP="00645D08">
      <w:pPr>
        <w:spacing w:after="240" w:line="276" w:lineRule="auto"/>
        <w:jc w:val="both"/>
        <w:rPr>
          <w:rFonts w:ascii="Cambria" w:eastAsia="Times New Roman" w:hAnsi="Cambria" w:cstheme="minorHAnsi"/>
          <w:sz w:val="24"/>
          <w:szCs w:val="24"/>
        </w:rPr>
      </w:pPr>
      <w:r>
        <w:rPr>
          <w:rFonts w:ascii="Cambria" w:eastAsia="Times New Roman" w:hAnsi="Cambria" w:cstheme="minorHAnsi"/>
          <w:sz w:val="24"/>
          <w:szCs w:val="24"/>
        </w:rPr>
        <w:t>Takođe studija opravdanosti mora sadržati elemente važne za izradu kompletne projektne prijave, a naročito u dijelu: procjene finansijskih sredstava za realizaciju pojedinačnih aktivnosti, definisanja rezultata i odgovarajućih indikatora i ocjene potencijalnih rizika relevantnih za realizaciju projekta.</w:t>
      </w:r>
    </w:p>
    <w:p w14:paraId="0FD395E5" w14:textId="77777777" w:rsidR="00D619E7" w:rsidRPr="00E824A1" w:rsidRDefault="004363CD" w:rsidP="006D4B21">
      <w:pPr>
        <w:pStyle w:val="ListParagraph"/>
        <w:numPr>
          <w:ilvl w:val="0"/>
          <w:numId w:val="17"/>
        </w:numPr>
        <w:spacing w:after="120" w:line="276" w:lineRule="auto"/>
        <w:jc w:val="both"/>
        <w:rPr>
          <w:rFonts w:ascii="Cambria" w:hAnsi="Cambria" w:cstheme="minorHAnsi"/>
          <w:b/>
          <w:bCs/>
          <w:sz w:val="24"/>
          <w:szCs w:val="24"/>
          <w:lang w:val="sr-Latn-ME"/>
        </w:rPr>
      </w:pPr>
      <w:r w:rsidRPr="00E824A1">
        <w:rPr>
          <w:rFonts w:ascii="Cambria" w:hAnsi="Cambria" w:cstheme="minorHAnsi"/>
          <w:b/>
          <w:bCs/>
          <w:sz w:val="24"/>
          <w:szCs w:val="24"/>
          <w:lang w:val="sr-Latn-ME"/>
        </w:rPr>
        <w:t>VREMENSKI OKVIR</w:t>
      </w:r>
    </w:p>
    <w:p w14:paraId="432A2777" w14:textId="4104FF51" w:rsidR="004363CD" w:rsidRPr="00E824A1" w:rsidRDefault="00617A2D" w:rsidP="00DA1545">
      <w:pPr>
        <w:spacing w:after="240" w:line="276" w:lineRule="auto"/>
        <w:jc w:val="both"/>
        <w:rPr>
          <w:rFonts w:ascii="Cambria" w:hAnsi="Cambria" w:cstheme="minorHAnsi"/>
          <w:sz w:val="24"/>
          <w:szCs w:val="24"/>
        </w:rPr>
      </w:pPr>
      <w:r w:rsidRPr="00E824A1">
        <w:rPr>
          <w:rFonts w:ascii="Cambria" w:hAnsi="Cambria" w:cstheme="minorHAnsi"/>
          <w:sz w:val="24"/>
          <w:szCs w:val="24"/>
        </w:rPr>
        <w:t xml:space="preserve">Početak rada </w:t>
      </w:r>
      <w:r w:rsidR="006E3E0B">
        <w:rPr>
          <w:rFonts w:ascii="Cambria" w:hAnsi="Cambria" w:cstheme="minorHAnsi"/>
          <w:sz w:val="24"/>
          <w:szCs w:val="24"/>
        </w:rPr>
        <w:t>t</w:t>
      </w:r>
      <w:r w:rsidR="006E3E0B" w:rsidRPr="00E824A1">
        <w:rPr>
          <w:rFonts w:ascii="Cambria" w:hAnsi="Cambria" w:cstheme="minorHAnsi"/>
          <w:sz w:val="24"/>
          <w:szCs w:val="24"/>
        </w:rPr>
        <w:t>ehničk</w:t>
      </w:r>
      <w:r w:rsidR="006E3E0B">
        <w:rPr>
          <w:rFonts w:ascii="Cambria" w:hAnsi="Cambria" w:cstheme="minorHAnsi"/>
          <w:sz w:val="24"/>
          <w:szCs w:val="24"/>
        </w:rPr>
        <w:t>ih</w:t>
      </w:r>
      <w:r w:rsidR="008B1945" w:rsidRPr="00E824A1">
        <w:rPr>
          <w:rFonts w:ascii="Cambria" w:hAnsi="Cambria" w:cstheme="minorHAnsi"/>
          <w:sz w:val="24"/>
          <w:szCs w:val="24"/>
        </w:rPr>
        <w:t xml:space="preserve"> </w:t>
      </w:r>
      <w:r w:rsidRPr="00E824A1">
        <w:rPr>
          <w:rFonts w:ascii="Cambria" w:hAnsi="Cambria" w:cstheme="minorHAnsi"/>
          <w:sz w:val="24"/>
          <w:szCs w:val="24"/>
        </w:rPr>
        <w:t>konsultan</w:t>
      </w:r>
      <w:r w:rsidR="006E3E0B">
        <w:rPr>
          <w:rFonts w:ascii="Cambria" w:hAnsi="Cambria" w:cstheme="minorHAnsi"/>
          <w:sz w:val="24"/>
          <w:szCs w:val="24"/>
        </w:rPr>
        <w:t>a</w:t>
      </w:r>
      <w:r w:rsidRPr="00E824A1">
        <w:rPr>
          <w:rFonts w:ascii="Cambria" w:hAnsi="Cambria" w:cstheme="minorHAnsi"/>
          <w:sz w:val="24"/>
          <w:szCs w:val="24"/>
        </w:rPr>
        <w:t>ta je planiran nakon okončanja prvog kruga evaluacije prijava</w:t>
      </w:r>
      <w:r w:rsidR="008B1945" w:rsidRPr="00E824A1">
        <w:rPr>
          <w:rFonts w:ascii="Cambria" w:hAnsi="Cambria" w:cstheme="minorHAnsi"/>
          <w:sz w:val="24"/>
          <w:szCs w:val="24"/>
        </w:rPr>
        <w:t>,</w:t>
      </w:r>
      <w:r w:rsidRPr="00E824A1">
        <w:rPr>
          <w:rFonts w:ascii="Cambria" w:hAnsi="Cambria" w:cstheme="minorHAnsi"/>
          <w:sz w:val="24"/>
          <w:szCs w:val="24"/>
        </w:rPr>
        <w:t xml:space="preserve"> koji je planiran za </w:t>
      </w:r>
      <w:r w:rsidR="000A6A59" w:rsidRPr="000A6A59">
        <w:rPr>
          <w:rFonts w:ascii="Cambria" w:hAnsi="Cambria" w:cstheme="minorHAnsi"/>
          <w:sz w:val="24"/>
          <w:szCs w:val="24"/>
        </w:rPr>
        <w:t>decembar</w:t>
      </w:r>
      <w:r w:rsidRPr="000A6A59">
        <w:rPr>
          <w:rFonts w:ascii="Cambria" w:hAnsi="Cambria" w:cstheme="minorHAnsi"/>
          <w:sz w:val="24"/>
          <w:szCs w:val="24"/>
        </w:rPr>
        <w:t xml:space="preserve"> 202</w:t>
      </w:r>
      <w:r w:rsidR="00C06C6B">
        <w:rPr>
          <w:rFonts w:ascii="Cambria" w:hAnsi="Cambria" w:cstheme="minorHAnsi"/>
          <w:sz w:val="24"/>
          <w:szCs w:val="24"/>
        </w:rPr>
        <w:t>4</w:t>
      </w:r>
      <w:r w:rsidRPr="000A6A59">
        <w:rPr>
          <w:rFonts w:ascii="Cambria" w:hAnsi="Cambria" w:cstheme="minorHAnsi"/>
          <w:sz w:val="24"/>
          <w:szCs w:val="24"/>
        </w:rPr>
        <w:t>. godine</w:t>
      </w:r>
      <w:r w:rsidR="004363CD" w:rsidRPr="00E824A1">
        <w:rPr>
          <w:rFonts w:ascii="Cambria" w:hAnsi="Cambria" w:cstheme="minorHAnsi"/>
          <w:sz w:val="24"/>
          <w:szCs w:val="24"/>
        </w:rPr>
        <w:t xml:space="preserve">. Predviđeno trajanje </w:t>
      </w:r>
      <w:r w:rsidRPr="00E824A1">
        <w:rPr>
          <w:rFonts w:ascii="Cambria" w:hAnsi="Cambria" w:cstheme="minorHAnsi"/>
          <w:sz w:val="24"/>
          <w:szCs w:val="24"/>
        </w:rPr>
        <w:t xml:space="preserve">izrade studija opravdanosti je </w:t>
      </w:r>
      <w:r w:rsidR="000A6A59">
        <w:rPr>
          <w:rFonts w:ascii="Cambria" w:hAnsi="Cambria" w:cstheme="minorHAnsi"/>
          <w:sz w:val="24"/>
          <w:szCs w:val="24"/>
        </w:rPr>
        <w:t>5</w:t>
      </w:r>
      <w:r w:rsidRPr="00E824A1">
        <w:rPr>
          <w:rFonts w:ascii="Cambria" w:hAnsi="Cambria" w:cstheme="minorHAnsi"/>
          <w:sz w:val="24"/>
          <w:szCs w:val="24"/>
        </w:rPr>
        <w:t>0</w:t>
      </w:r>
      <w:r w:rsidR="00C06C6B">
        <w:rPr>
          <w:rFonts w:ascii="Cambria" w:hAnsi="Cambria" w:cstheme="minorHAnsi"/>
          <w:sz w:val="24"/>
          <w:szCs w:val="24"/>
        </w:rPr>
        <w:t xml:space="preserve"> - 60</w:t>
      </w:r>
      <w:r w:rsidRPr="00E824A1">
        <w:rPr>
          <w:rFonts w:ascii="Cambria" w:hAnsi="Cambria" w:cstheme="minorHAnsi"/>
          <w:sz w:val="24"/>
          <w:szCs w:val="24"/>
        </w:rPr>
        <w:t xml:space="preserve"> dana</w:t>
      </w:r>
      <w:r w:rsidR="00C06C6B">
        <w:rPr>
          <w:rFonts w:ascii="Cambria" w:hAnsi="Cambria" w:cstheme="minorHAnsi"/>
          <w:sz w:val="24"/>
          <w:szCs w:val="24"/>
        </w:rPr>
        <w:t xml:space="preserve">, u zavisnosti od broja koncepata projekata koji uspješno prođu prvu fazu evaluacije. </w:t>
      </w:r>
    </w:p>
    <w:p w14:paraId="4338DFB0" w14:textId="77777777" w:rsidR="00D619E7" w:rsidRPr="00E824A1" w:rsidRDefault="00D619E7" w:rsidP="006D4B21">
      <w:pPr>
        <w:pStyle w:val="ListParagraph"/>
        <w:numPr>
          <w:ilvl w:val="0"/>
          <w:numId w:val="17"/>
        </w:numPr>
        <w:spacing w:after="120" w:line="276" w:lineRule="auto"/>
        <w:jc w:val="both"/>
        <w:rPr>
          <w:rFonts w:ascii="Cambria" w:hAnsi="Cambria" w:cstheme="minorHAnsi"/>
          <w:b/>
          <w:bCs/>
          <w:sz w:val="24"/>
          <w:szCs w:val="24"/>
          <w:lang w:val="sr-Latn-ME"/>
        </w:rPr>
      </w:pPr>
      <w:r w:rsidRPr="00E824A1">
        <w:rPr>
          <w:rFonts w:ascii="Cambria" w:hAnsi="Cambria" w:cstheme="minorHAnsi"/>
          <w:b/>
          <w:bCs/>
          <w:sz w:val="24"/>
          <w:szCs w:val="24"/>
          <w:lang w:val="sr-Latn-ME"/>
        </w:rPr>
        <w:t>REZULTATI</w:t>
      </w:r>
    </w:p>
    <w:p w14:paraId="77EA4C82" w14:textId="77777777" w:rsidR="00D619E7" w:rsidRPr="00E824A1" w:rsidRDefault="004363CD" w:rsidP="004363CD">
      <w:pPr>
        <w:spacing w:after="120" w:line="276" w:lineRule="auto"/>
        <w:jc w:val="both"/>
        <w:rPr>
          <w:rFonts w:ascii="Cambria" w:hAnsi="Cambria" w:cstheme="minorHAnsi"/>
          <w:sz w:val="24"/>
          <w:szCs w:val="24"/>
        </w:rPr>
      </w:pPr>
      <w:r w:rsidRPr="00E824A1">
        <w:rPr>
          <w:rFonts w:ascii="Cambria" w:hAnsi="Cambria" w:cstheme="minorHAnsi"/>
          <w:sz w:val="24"/>
          <w:szCs w:val="24"/>
        </w:rPr>
        <w:t>O</w:t>
      </w:r>
      <w:r w:rsidR="00D619E7" w:rsidRPr="00E824A1">
        <w:rPr>
          <w:rFonts w:ascii="Cambria" w:hAnsi="Cambria" w:cstheme="minorHAnsi"/>
          <w:sz w:val="24"/>
          <w:szCs w:val="24"/>
        </w:rPr>
        <w:t xml:space="preserve">d </w:t>
      </w:r>
      <w:r w:rsidR="006E3E0B">
        <w:rPr>
          <w:rFonts w:ascii="Cambria" w:hAnsi="Cambria" w:cstheme="minorHAnsi"/>
          <w:sz w:val="24"/>
          <w:szCs w:val="24"/>
        </w:rPr>
        <w:t>t</w:t>
      </w:r>
      <w:r w:rsidR="006E3E0B" w:rsidRPr="00E824A1">
        <w:rPr>
          <w:rFonts w:ascii="Cambria" w:hAnsi="Cambria" w:cstheme="minorHAnsi"/>
          <w:sz w:val="24"/>
          <w:szCs w:val="24"/>
        </w:rPr>
        <w:t>ehničk</w:t>
      </w:r>
      <w:r w:rsidR="006E3E0B">
        <w:rPr>
          <w:rFonts w:ascii="Cambria" w:hAnsi="Cambria" w:cstheme="minorHAnsi"/>
          <w:sz w:val="24"/>
          <w:szCs w:val="24"/>
        </w:rPr>
        <w:t>ih</w:t>
      </w:r>
      <w:r w:rsidR="009172B7" w:rsidRPr="00E824A1">
        <w:rPr>
          <w:rFonts w:ascii="Cambria" w:hAnsi="Cambria" w:cstheme="minorHAnsi"/>
          <w:sz w:val="24"/>
          <w:szCs w:val="24"/>
        </w:rPr>
        <w:t xml:space="preserve"> konsultan</w:t>
      </w:r>
      <w:r w:rsidR="006E3E0B">
        <w:rPr>
          <w:rFonts w:ascii="Cambria" w:hAnsi="Cambria" w:cstheme="minorHAnsi"/>
          <w:sz w:val="24"/>
          <w:szCs w:val="24"/>
        </w:rPr>
        <w:t>a</w:t>
      </w:r>
      <w:r w:rsidR="009172B7" w:rsidRPr="00E824A1">
        <w:rPr>
          <w:rFonts w:ascii="Cambria" w:hAnsi="Cambria" w:cstheme="minorHAnsi"/>
          <w:sz w:val="24"/>
          <w:szCs w:val="24"/>
        </w:rPr>
        <w:t>ta</w:t>
      </w:r>
      <w:r w:rsidRPr="00E824A1">
        <w:rPr>
          <w:rFonts w:ascii="Cambria" w:hAnsi="Cambria" w:cstheme="minorHAnsi"/>
          <w:sz w:val="24"/>
          <w:szCs w:val="24"/>
        </w:rPr>
        <w:t xml:space="preserve"> se očekuje da isporuč</w:t>
      </w:r>
      <w:r w:rsidR="006E3E0B">
        <w:rPr>
          <w:rFonts w:ascii="Cambria" w:hAnsi="Cambria" w:cstheme="minorHAnsi"/>
          <w:sz w:val="24"/>
          <w:szCs w:val="24"/>
        </w:rPr>
        <w:t>e</w:t>
      </w:r>
      <w:r w:rsidRPr="00E824A1">
        <w:rPr>
          <w:rFonts w:ascii="Cambria" w:hAnsi="Cambria" w:cstheme="minorHAnsi"/>
          <w:sz w:val="24"/>
          <w:szCs w:val="24"/>
        </w:rPr>
        <w:t xml:space="preserve"> sljedeće rezultate:</w:t>
      </w:r>
    </w:p>
    <w:p w14:paraId="728614CE" w14:textId="77777777" w:rsidR="00FF2F81" w:rsidRPr="00E824A1" w:rsidRDefault="005F38C1" w:rsidP="00FF2F81">
      <w:pPr>
        <w:pStyle w:val="ListParagraph"/>
        <w:numPr>
          <w:ilvl w:val="0"/>
          <w:numId w:val="15"/>
        </w:numPr>
        <w:spacing w:after="60" w:line="276" w:lineRule="auto"/>
        <w:contextualSpacing w:val="0"/>
        <w:jc w:val="both"/>
        <w:rPr>
          <w:rFonts w:ascii="Cambria" w:hAnsi="Cambria" w:cstheme="minorHAnsi"/>
          <w:sz w:val="24"/>
          <w:szCs w:val="24"/>
          <w:lang w:val="sr-Latn-ME"/>
        </w:rPr>
      </w:pPr>
      <w:r>
        <w:rPr>
          <w:rFonts w:ascii="Cambria" w:hAnsi="Cambria" w:cstheme="minorHAnsi"/>
          <w:sz w:val="24"/>
          <w:szCs w:val="24"/>
          <w:lang w:val="sr-Latn-ME"/>
        </w:rPr>
        <w:t xml:space="preserve">Usaglašeni </w:t>
      </w:r>
      <w:proofErr w:type="spellStart"/>
      <w:r w:rsidR="00FF2F81" w:rsidRPr="00E824A1">
        <w:rPr>
          <w:rFonts w:ascii="Cambria" w:hAnsi="Cambria" w:cstheme="minorHAnsi"/>
          <w:sz w:val="24"/>
          <w:szCs w:val="24"/>
          <w:lang w:val="sr-Latn-ME"/>
        </w:rPr>
        <w:t>Predlog</w:t>
      </w:r>
      <w:proofErr w:type="spellEnd"/>
      <w:r w:rsidR="00FF2F81" w:rsidRPr="00E824A1">
        <w:rPr>
          <w:rFonts w:ascii="Cambria" w:hAnsi="Cambria" w:cstheme="minorHAnsi"/>
          <w:sz w:val="24"/>
          <w:szCs w:val="24"/>
          <w:lang w:val="sr-Latn-ME"/>
        </w:rPr>
        <w:t xml:space="preserve"> forme studije opravdanosti koji će se koristiti za sve proj</w:t>
      </w:r>
      <w:r w:rsidR="006E3E0B">
        <w:rPr>
          <w:rFonts w:ascii="Cambria" w:hAnsi="Cambria" w:cstheme="minorHAnsi"/>
          <w:sz w:val="24"/>
          <w:szCs w:val="24"/>
          <w:lang w:val="sr-Latn-ME"/>
        </w:rPr>
        <w:t>ekte</w:t>
      </w:r>
      <w:r w:rsidR="00FF2F81" w:rsidRPr="00E824A1">
        <w:rPr>
          <w:rFonts w:ascii="Cambria" w:hAnsi="Cambria" w:cstheme="minorHAnsi"/>
          <w:sz w:val="24"/>
          <w:szCs w:val="24"/>
          <w:lang w:val="sr-Latn-ME"/>
        </w:rPr>
        <w:t>,</w:t>
      </w:r>
    </w:p>
    <w:p w14:paraId="1CD90D29" w14:textId="77C3ABCD" w:rsidR="00FE7686" w:rsidRPr="00E824A1" w:rsidRDefault="006E58CB" w:rsidP="000B4ED2">
      <w:pPr>
        <w:pStyle w:val="ListParagraph"/>
        <w:numPr>
          <w:ilvl w:val="0"/>
          <w:numId w:val="15"/>
        </w:numPr>
        <w:spacing w:after="240" w:line="276" w:lineRule="auto"/>
        <w:contextualSpacing w:val="0"/>
        <w:jc w:val="both"/>
        <w:rPr>
          <w:rFonts w:ascii="Cambria" w:hAnsi="Cambria" w:cstheme="minorHAnsi"/>
          <w:sz w:val="24"/>
          <w:szCs w:val="24"/>
          <w:lang w:val="sr-Latn-ME"/>
        </w:rPr>
      </w:pPr>
      <w:r w:rsidRPr="00E824A1">
        <w:rPr>
          <w:rFonts w:ascii="Cambria" w:hAnsi="Cambria" w:cstheme="minorHAnsi"/>
          <w:sz w:val="24"/>
          <w:szCs w:val="24"/>
          <w:lang w:val="sr-Latn-ME"/>
        </w:rPr>
        <w:t xml:space="preserve">Studije opravdanosti za odabrane projekte </w:t>
      </w:r>
      <w:r w:rsidR="008B1945" w:rsidRPr="00E824A1">
        <w:rPr>
          <w:rFonts w:ascii="Cambria" w:hAnsi="Cambria" w:cstheme="minorHAnsi"/>
          <w:sz w:val="24"/>
          <w:szCs w:val="24"/>
          <w:lang w:val="sr-Latn-ME"/>
        </w:rPr>
        <w:t>koji će potencijalno biti</w:t>
      </w:r>
      <w:r w:rsidRPr="00E824A1">
        <w:rPr>
          <w:rFonts w:ascii="Cambria" w:hAnsi="Cambria" w:cstheme="minorHAnsi"/>
          <w:sz w:val="24"/>
          <w:szCs w:val="24"/>
          <w:lang w:val="sr-Latn-ME"/>
        </w:rPr>
        <w:t xml:space="preserve"> finansirani u okviru Programa  </w:t>
      </w:r>
    </w:p>
    <w:p w14:paraId="4DDAAE24" w14:textId="77777777" w:rsidR="00D619E7" w:rsidRPr="00E824A1" w:rsidRDefault="006D4B21" w:rsidP="006D4B21">
      <w:pPr>
        <w:pStyle w:val="ListParagraph"/>
        <w:numPr>
          <w:ilvl w:val="0"/>
          <w:numId w:val="17"/>
        </w:numPr>
        <w:spacing w:after="120" w:line="276" w:lineRule="auto"/>
        <w:jc w:val="both"/>
        <w:rPr>
          <w:rFonts w:ascii="Cambria" w:hAnsi="Cambria" w:cstheme="minorHAnsi"/>
          <w:b/>
          <w:bCs/>
          <w:sz w:val="24"/>
          <w:szCs w:val="24"/>
          <w:lang w:val="sr-Latn-ME"/>
        </w:rPr>
      </w:pPr>
      <w:r w:rsidRPr="00E824A1">
        <w:rPr>
          <w:rFonts w:ascii="Cambria" w:hAnsi="Cambria" w:cstheme="minorHAnsi"/>
          <w:b/>
          <w:bCs/>
          <w:sz w:val="24"/>
          <w:szCs w:val="24"/>
          <w:lang w:val="sr-Latn-ME"/>
        </w:rPr>
        <w:t xml:space="preserve">ZAHTJEVI ZA </w:t>
      </w:r>
      <w:r w:rsidR="008B1945" w:rsidRPr="00E824A1">
        <w:rPr>
          <w:rFonts w:ascii="Cambria" w:hAnsi="Cambria" w:cstheme="minorHAnsi"/>
          <w:b/>
          <w:bCs/>
          <w:sz w:val="24"/>
          <w:szCs w:val="24"/>
          <w:lang w:val="sr-Latn-ME"/>
        </w:rPr>
        <w:t>TEHNIČKOG KONSULTANTA</w:t>
      </w:r>
    </w:p>
    <w:p w14:paraId="59578985" w14:textId="77777777" w:rsidR="00911056" w:rsidRPr="00E824A1" w:rsidRDefault="00911056" w:rsidP="005A5F43">
      <w:pPr>
        <w:spacing w:after="60" w:line="276" w:lineRule="auto"/>
        <w:jc w:val="both"/>
        <w:rPr>
          <w:rFonts w:ascii="Cambria" w:eastAsia="Times New Roman" w:hAnsi="Cambria" w:cstheme="minorHAnsi"/>
          <w:sz w:val="24"/>
          <w:szCs w:val="24"/>
          <w:u w:val="single"/>
        </w:rPr>
      </w:pPr>
      <w:r w:rsidRPr="00E824A1">
        <w:rPr>
          <w:rFonts w:ascii="Cambria" w:eastAsia="Times New Roman" w:hAnsi="Cambria" w:cstheme="minorHAnsi"/>
          <w:sz w:val="24"/>
          <w:szCs w:val="24"/>
        </w:rPr>
        <w:t>Tehnički konsultant</w:t>
      </w:r>
      <w:r w:rsidR="005A5F43">
        <w:rPr>
          <w:rFonts w:ascii="Cambria" w:eastAsia="Times New Roman" w:hAnsi="Cambria" w:cstheme="minorHAnsi"/>
          <w:sz w:val="24"/>
          <w:szCs w:val="24"/>
        </w:rPr>
        <w:t xml:space="preserve"> mora da ispuni sljedeće uslove:</w:t>
      </w:r>
    </w:p>
    <w:p w14:paraId="0E43A97B" w14:textId="77777777" w:rsidR="006E3E0B" w:rsidRPr="006E3E0B" w:rsidRDefault="006E3E0B" w:rsidP="006E3E0B">
      <w:pPr>
        <w:pStyle w:val="ListParagraph"/>
        <w:numPr>
          <w:ilvl w:val="0"/>
          <w:numId w:val="10"/>
        </w:numPr>
        <w:spacing w:after="60" w:line="276" w:lineRule="auto"/>
        <w:jc w:val="both"/>
        <w:rPr>
          <w:rFonts w:ascii="Cambria" w:eastAsia="Times New Roman" w:hAnsi="Cambria" w:cstheme="minorHAnsi"/>
          <w:sz w:val="24"/>
          <w:szCs w:val="24"/>
          <w:lang w:val="sr-Latn-ME"/>
        </w:rPr>
      </w:pPr>
      <w:r w:rsidRPr="006E3E0B">
        <w:rPr>
          <w:rFonts w:ascii="Cambria" w:eastAsia="Times New Roman" w:hAnsi="Cambria" w:cstheme="minorHAnsi"/>
          <w:sz w:val="24"/>
          <w:szCs w:val="24"/>
          <w:lang w:val="sr-Latn-ME"/>
        </w:rPr>
        <w:t>Nivo obrazovanja najmanje VII1 nivo kvalifikacije obrazovanja ili odgovarajući nivo međunarodnog obrazovanja;</w:t>
      </w:r>
    </w:p>
    <w:p w14:paraId="54C99851" w14:textId="77777777" w:rsidR="006E3E0B" w:rsidRDefault="006E3E0B" w:rsidP="006E3E0B">
      <w:pPr>
        <w:pStyle w:val="ListParagraph"/>
        <w:numPr>
          <w:ilvl w:val="0"/>
          <w:numId w:val="10"/>
        </w:numPr>
        <w:spacing w:after="60" w:line="276" w:lineRule="auto"/>
        <w:jc w:val="both"/>
        <w:rPr>
          <w:rFonts w:ascii="Cambria" w:eastAsia="Times New Roman" w:hAnsi="Cambria" w:cstheme="minorHAnsi"/>
          <w:sz w:val="24"/>
          <w:szCs w:val="24"/>
          <w:lang w:val="sr-Latn-ME"/>
        </w:rPr>
      </w:pPr>
      <w:r w:rsidRPr="006E3E0B">
        <w:rPr>
          <w:rFonts w:ascii="Cambria" w:eastAsia="Times New Roman" w:hAnsi="Cambria" w:cstheme="minorHAnsi"/>
          <w:sz w:val="24"/>
          <w:szCs w:val="24"/>
          <w:lang w:val="sr-Latn-ME"/>
        </w:rPr>
        <w:t>Najmanje 3 godine iskustva u ocjeni i izboru projekata u području koje je relevantno za program</w:t>
      </w:r>
      <w:r>
        <w:rPr>
          <w:rFonts w:ascii="Cambria" w:eastAsia="Times New Roman" w:hAnsi="Cambria" w:cstheme="minorHAnsi"/>
          <w:sz w:val="24"/>
          <w:szCs w:val="24"/>
          <w:lang w:val="sr-Latn-ME"/>
        </w:rPr>
        <w:t xml:space="preserve"> - </w:t>
      </w:r>
      <w:r w:rsidRPr="006E3E0B">
        <w:rPr>
          <w:rFonts w:ascii="Cambria" w:eastAsia="Times New Roman" w:hAnsi="Cambria" w:cstheme="minorHAnsi"/>
          <w:sz w:val="24"/>
          <w:szCs w:val="24"/>
          <w:lang w:val="sr-Latn-ME"/>
        </w:rPr>
        <w:t>energetska efikasnost, izgradnja objekata, upravljanje/održavanje industrijskih ili energetskih  postrojenja, naučno-istraživački rad u oblasti energetike i energetske efikasnosti;</w:t>
      </w:r>
    </w:p>
    <w:p w14:paraId="54E543F3" w14:textId="77777777" w:rsidR="006E3E0B" w:rsidRPr="006E3E0B" w:rsidRDefault="006E3E0B" w:rsidP="006E3E0B">
      <w:pPr>
        <w:pStyle w:val="ListParagraph"/>
        <w:numPr>
          <w:ilvl w:val="0"/>
          <w:numId w:val="10"/>
        </w:numPr>
        <w:spacing w:after="60" w:line="276" w:lineRule="auto"/>
        <w:jc w:val="both"/>
        <w:rPr>
          <w:rFonts w:ascii="Cambria" w:eastAsia="Times New Roman" w:hAnsi="Cambria" w:cstheme="minorHAnsi"/>
          <w:sz w:val="24"/>
          <w:szCs w:val="24"/>
          <w:lang w:val="sr-Latn-ME"/>
        </w:rPr>
      </w:pPr>
      <w:r w:rsidRPr="006E3E0B">
        <w:rPr>
          <w:rFonts w:ascii="Cambria" w:eastAsia="Times New Roman" w:hAnsi="Cambria" w:cstheme="minorHAnsi"/>
          <w:sz w:val="24"/>
          <w:szCs w:val="24"/>
          <w:lang w:val="sr-Latn-ME"/>
        </w:rPr>
        <w:t xml:space="preserve">Odlično aktivno znanje pisanog i govornog engleskog jezika; </w:t>
      </w:r>
    </w:p>
    <w:p w14:paraId="7A6CAA06" w14:textId="77777777" w:rsidR="005A5F43" w:rsidRDefault="005A5F43" w:rsidP="005A5F43">
      <w:pPr>
        <w:spacing w:after="60" w:line="276" w:lineRule="auto"/>
        <w:jc w:val="both"/>
        <w:rPr>
          <w:rFonts w:ascii="Cambria" w:eastAsia="Times New Roman" w:hAnsi="Cambria" w:cstheme="minorHAnsi"/>
          <w:sz w:val="24"/>
          <w:szCs w:val="24"/>
        </w:rPr>
      </w:pPr>
      <w:r w:rsidRPr="00F37DC1">
        <w:rPr>
          <w:rFonts w:ascii="Cambria" w:eastAsia="Times New Roman" w:hAnsi="Cambria" w:cstheme="minorHAnsi"/>
          <w:sz w:val="24"/>
          <w:szCs w:val="24"/>
        </w:rPr>
        <w:t>i najmanje jedan od sljedećih uslova:</w:t>
      </w:r>
    </w:p>
    <w:p w14:paraId="35C3A5D6" w14:textId="77777777" w:rsidR="005A5F43" w:rsidRPr="00F37DC1" w:rsidRDefault="005A5F43" w:rsidP="005A5F43">
      <w:pPr>
        <w:numPr>
          <w:ilvl w:val="0"/>
          <w:numId w:val="10"/>
        </w:numPr>
        <w:spacing w:after="60" w:line="276" w:lineRule="auto"/>
        <w:jc w:val="both"/>
        <w:rPr>
          <w:rFonts w:ascii="Cambria" w:hAnsi="Cambria" w:cs="Times New Roman"/>
          <w:bCs/>
          <w:sz w:val="24"/>
          <w:szCs w:val="24"/>
        </w:rPr>
      </w:pPr>
      <w:r>
        <w:rPr>
          <w:rFonts w:ascii="Cambria" w:hAnsi="Cambria" w:cs="Times New Roman"/>
          <w:bCs/>
          <w:sz w:val="24"/>
          <w:szCs w:val="24"/>
        </w:rPr>
        <w:t>A</w:t>
      </w:r>
      <w:r w:rsidRPr="00F37DC1">
        <w:rPr>
          <w:rFonts w:ascii="Cambria" w:hAnsi="Cambria" w:cs="Times New Roman"/>
          <w:bCs/>
          <w:sz w:val="24"/>
          <w:szCs w:val="24"/>
        </w:rPr>
        <w:t>kademsko zvanje doktor nauka</w:t>
      </w:r>
      <w:r>
        <w:rPr>
          <w:rFonts w:ascii="Cambria" w:hAnsi="Cambria" w:cs="Times New Roman"/>
          <w:bCs/>
          <w:sz w:val="24"/>
          <w:szCs w:val="24"/>
        </w:rPr>
        <w:t>,</w:t>
      </w:r>
    </w:p>
    <w:p w14:paraId="2DBDCDBF" w14:textId="77777777" w:rsidR="005A5F43" w:rsidRPr="00F37DC1" w:rsidRDefault="005A5F43" w:rsidP="005A5F43">
      <w:pPr>
        <w:numPr>
          <w:ilvl w:val="0"/>
          <w:numId w:val="10"/>
        </w:numPr>
        <w:spacing w:after="60" w:line="276" w:lineRule="auto"/>
        <w:jc w:val="both"/>
        <w:rPr>
          <w:rFonts w:ascii="Cambria" w:hAnsi="Cambria" w:cs="Times New Roman"/>
          <w:bCs/>
          <w:sz w:val="24"/>
          <w:szCs w:val="24"/>
        </w:rPr>
      </w:pPr>
      <w:r w:rsidRPr="00F37DC1">
        <w:rPr>
          <w:rFonts w:ascii="Cambria" w:hAnsi="Cambria" w:cs="Times New Roman"/>
          <w:bCs/>
          <w:sz w:val="24"/>
          <w:szCs w:val="24"/>
        </w:rPr>
        <w:t>Najmanje 3 godina iskustva u radu na rukovodećoj poziciji u poslovnom sektoru</w:t>
      </w:r>
      <w:r>
        <w:rPr>
          <w:rFonts w:ascii="Cambria" w:hAnsi="Cambria" w:cs="Times New Roman"/>
          <w:bCs/>
          <w:sz w:val="24"/>
          <w:szCs w:val="24"/>
        </w:rPr>
        <w:t>,</w:t>
      </w:r>
      <w:r w:rsidRPr="00F37DC1">
        <w:rPr>
          <w:rFonts w:ascii="Cambria" w:hAnsi="Cambria" w:cs="Times New Roman"/>
          <w:bCs/>
          <w:sz w:val="24"/>
          <w:szCs w:val="24"/>
        </w:rPr>
        <w:t xml:space="preserve"> </w:t>
      </w:r>
    </w:p>
    <w:p w14:paraId="658AEB68" w14:textId="77777777" w:rsidR="005A5F43" w:rsidRPr="00EC3283" w:rsidRDefault="005A5F43" w:rsidP="005A5F43">
      <w:pPr>
        <w:numPr>
          <w:ilvl w:val="0"/>
          <w:numId w:val="10"/>
        </w:numPr>
        <w:spacing w:after="120" w:line="276" w:lineRule="auto"/>
        <w:jc w:val="both"/>
        <w:rPr>
          <w:rFonts w:ascii="Cambria" w:hAnsi="Cambria" w:cs="Times New Roman"/>
          <w:bCs/>
          <w:sz w:val="24"/>
          <w:szCs w:val="24"/>
        </w:rPr>
      </w:pPr>
      <w:r w:rsidRPr="00F37DC1">
        <w:rPr>
          <w:rFonts w:ascii="Cambria" w:hAnsi="Cambria" w:cs="Times New Roman"/>
          <w:bCs/>
          <w:sz w:val="24"/>
          <w:szCs w:val="24"/>
        </w:rPr>
        <w:t>Iskustvo u vođenju najmanje jednog istraživačko-inovacionog projekta</w:t>
      </w:r>
      <w:r>
        <w:rPr>
          <w:rFonts w:ascii="Cambria" w:hAnsi="Cambria" w:cs="Times New Roman"/>
          <w:bCs/>
          <w:sz w:val="24"/>
          <w:szCs w:val="24"/>
        </w:rPr>
        <w:t>.</w:t>
      </w:r>
    </w:p>
    <w:p w14:paraId="1D75D883" w14:textId="77777777" w:rsidR="00911056" w:rsidRDefault="005A5F43" w:rsidP="005A5F43">
      <w:pPr>
        <w:spacing w:after="60" w:line="276" w:lineRule="auto"/>
        <w:jc w:val="both"/>
        <w:rPr>
          <w:rFonts w:ascii="Cambria" w:eastAsia="Times New Roman" w:hAnsi="Cambria" w:cstheme="minorHAnsi"/>
          <w:sz w:val="24"/>
          <w:szCs w:val="24"/>
        </w:rPr>
      </w:pPr>
      <w:r w:rsidRPr="005A5F43">
        <w:rPr>
          <w:rFonts w:ascii="Cambria" w:eastAsia="Times New Roman" w:hAnsi="Cambria" w:cstheme="minorHAnsi"/>
          <w:sz w:val="24"/>
          <w:szCs w:val="24"/>
        </w:rPr>
        <w:t>Pored toga</w:t>
      </w:r>
      <w:r w:rsidR="00F8522B">
        <w:rPr>
          <w:rFonts w:ascii="Cambria" w:eastAsia="Times New Roman" w:hAnsi="Cambria" w:cstheme="minorHAnsi"/>
          <w:sz w:val="24"/>
          <w:szCs w:val="24"/>
        </w:rPr>
        <w:t>,</w:t>
      </w:r>
      <w:r w:rsidRPr="005A5F43">
        <w:rPr>
          <w:rFonts w:ascii="Cambria" w:eastAsia="Times New Roman" w:hAnsi="Cambria" w:cstheme="minorHAnsi"/>
          <w:sz w:val="24"/>
          <w:szCs w:val="24"/>
        </w:rPr>
        <w:t xml:space="preserve"> tehnički konsultant treba da dokaže</w:t>
      </w:r>
      <w:r>
        <w:rPr>
          <w:rFonts w:ascii="Cambria" w:eastAsia="Times New Roman" w:hAnsi="Cambria" w:cstheme="minorHAnsi"/>
          <w:sz w:val="24"/>
          <w:szCs w:val="24"/>
        </w:rPr>
        <w:t xml:space="preserve"> </w:t>
      </w:r>
      <w:r w:rsidRPr="005A5F43">
        <w:rPr>
          <w:rFonts w:ascii="Cambria" w:eastAsia="Times New Roman" w:hAnsi="Cambria" w:cstheme="minorHAnsi"/>
          <w:sz w:val="24"/>
          <w:szCs w:val="24"/>
        </w:rPr>
        <w:t>specifično iskustvo</w:t>
      </w:r>
      <w:r w:rsidR="00911056" w:rsidRPr="00E824A1">
        <w:rPr>
          <w:rFonts w:ascii="Cambria" w:eastAsia="Times New Roman" w:hAnsi="Cambria" w:cstheme="minorHAnsi"/>
          <w:sz w:val="24"/>
          <w:szCs w:val="24"/>
        </w:rPr>
        <w:t xml:space="preserve"> na </w:t>
      </w:r>
      <w:r>
        <w:rPr>
          <w:rFonts w:ascii="Cambria" w:eastAsia="Times New Roman" w:hAnsi="Cambria" w:cstheme="minorHAnsi"/>
          <w:sz w:val="24"/>
          <w:szCs w:val="24"/>
        </w:rPr>
        <w:t xml:space="preserve">izradi analiza i </w:t>
      </w:r>
      <w:r w:rsidR="00911056" w:rsidRPr="00E824A1">
        <w:rPr>
          <w:rFonts w:ascii="Cambria" w:eastAsia="Times New Roman" w:hAnsi="Cambria" w:cstheme="minorHAnsi"/>
          <w:sz w:val="24"/>
          <w:szCs w:val="24"/>
        </w:rPr>
        <w:t xml:space="preserve">realizaciji  projekta u oblasti energetske efikasnosti </w:t>
      </w:r>
      <w:r>
        <w:rPr>
          <w:rFonts w:ascii="Cambria" w:eastAsia="Times New Roman" w:hAnsi="Cambria" w:cstheme="minorHAnsi"/>
          <w:sz w:val="24"/>
          <w:szCs w:val="24"/>
        </w:rPr>
        <w:t>i korišćenja obnovljivih izvora energije</w:t>
      </w:r>
      <w:r w:rsidR="00911056" w:rsidRPr="00E824A1">
        <w:rPr>
          <w:rFonts w:ascii="Cambria" w:eastAsia="Times New Roman" w:hAnsi="Cambria" w:cstheme="minorHAnsi"/>
          <w:sz w:val="24"/>
          <w:szCs w:val="24"/>
        </w:rPr>
        <w:t xml:space="preserve"> u</w:t>
      </w:r>
      <w:r w:rsidR="00BA060F" w:rsidRPr="00E824A1">
        <w:rPr>
          <w:rFonts w:ascii="Cambria" w:eastAsia="Times New Roman" w:hAnsi="Cambria" w:cstheme="minorHAnsi"/>
          <w:sz w:val="24"/>
          <w:szCs w:val="24"/>
        </w:rPr>
        <w:t xml:space="preserve"> </w:t>
      </w:r>
      <w:r w:rsidR="00911056" w:rsidRPr="00E824A1">
        <w:rPr>
          <w:rFonts w:ascii="Cambria" w:eastAsia="Times New Roman" w:hAnsi="Cambria" w:cstheme="minorHAnsi"/>
          <w:sz w:val="24"/>
          <w:szCs w:val="24"/>
        </w:rPr>
        <w:t>posljednjih 5 godina.</w:t>
      </w:r>
    </w:p>
    <w:p w14:paraId="4CFFEA5D" w14:textId="77777777" w:rsidR="005A5F43" w:rsidRPr="00E824A1" w:rsidRDefault="005F38C1" w:rsidP="005A5F43">
      <w:pPr>
        <w:spacing w:after="60" w:line="276" w:lineRule="auto"/>
        <w:jc w:val="both"/>
        <w:rPr>
          <w:rFonts w:ascii="Cambria" w:eastAsia="Times New Roman" w:hAnsi="Cambria" w:cstheme="minorHAnsi"/>
          <w:sz w:val="24"/>
          <w:szCs w:val="24"/>
        </w:rPr>
      </w:pPr>
      <w:r>
        <w:rPr>
          <w:rFonts w:ascii="Cambria" w:eastAsia="Times New Roman" w:hAnsi="Cambria" w:cstheme="minorHAnsi"/>
          <w:sz w:val="24"/>
          <w:szCs w:val="24"/>
        </w:rPr>
        <w:t>Za potrebe ocjene ispunjenosti propisanih uslova i relevantnog iskustva, tehnički konsultanti dostavljanju</w:t>
      </w:r>
      <w:r w:rsidR="005A5F43" w:rsidRPr="00E824A1">
        <w:rPr>
          <w:rFonts w:ascii="Cambria" w:eastAsia="Times New Roman" w:hAnsi="Cambria" w:cstheme="minorHAnsi"/>
          <w:sz w:val="24"/>
          <w:szCs w:val="24"/>
        </w:rPr>
        <w:t xml:space="preserve"> radne biografije sa referencama.</w:t>
      </w:r>
    </w:p>
    <w:p w14:paraId="10CEC449" w14:textId="77777777" w:rsidR="005A5F43" w:rsidRPr="005A5F43" w:rsidRDefault="005A5F43" w:rsidP="005A5F43">
      <w:pPr>
        <w:spacing w:after="60" w:line="276" w:lineRule="auto"/>
        <w:jc w:val="both"/>
        <w:rPr>
          <w:rFonts w:ascii="Cambria" w:eastAsia="Times New Roman" w:hAnsi="Cambria" w:cstheme="minorHAnsi"/>
          <w:b/>
          <w:bCs/>
          <w:sz w:val="24"/>
          <w:szCs w:val="24"/>
        </w:rPr>
      </w:pPr>
      <w:r w:rsidRPr="005A5F43">
        <w:rPr>
          <w:rFonts w:ascii="Cambria" w:eastAsia="Times New Roman" w:hAnsi="Cambria" w:cstheme="minorHAnsi"/>
          <w:b/>
          <w:bCs/>
          <w:sz w:val="24"/>
          <w:szCs w:val="24"/>
        </w:rPr>
        <w:t>Napomena: Fond za inovacije će odabrati</w:t>
      </w:r>
      <w:r w:rsidR="00B53BFD">
        <w:rPr>
          <w:rFonts w:ascii="Cambria" w:eastAsia="Times New Roman" w:hAnsi="Cambria" w:cstheme="minorHAnsi"/>
          <w:b/>
          <w:bCs/>
          <w:sz w:val="24"/>
          <w:szCs w:val="24"/>
        </w:rPr>
        <w:t xml:space="preserve"> i angažovati</w:t>
      </w:r>
      <w:r w:rsidRPr="005A5F43">
        <w:rPr>
          <w:rFonts w:ascii="Cambria" w:eastAsia="Times New Roman" w:hAnsi="Cambria" w:cstheme="minorHAnsi"/>
          <w:b/>
          <w:bCs/>
          <w:sz w:val="24"/>
          <w:szCs w:val="24"/>
        </w:rPr>
        <w:t xml:space="preserve"> odgovarajuće broj tehničkih konsultanta različitih profila</w:t>
      </w:r>
      <w:r w:rsidR="00F8522B">
        <w:rPr>
          <w:rFonts w:ascii="Cambria" w:eastAsia="Times New Roman" w:hAnsi="Cambria" w:cstheme="minorHAnsi"/>
          <w:b/>
          <w:bCs/>
          <w:sz w:val="24"/>
          <w:szCs w:val="24"/>
        </w:rPr>
        <w:t>,</w:t>
      </w:r>
      <w:r w:rsidRPr="005A5F43">
        <w:rPr>
          <w:rFonts w:ascii="Cambria" w:eastAsia="Times New Roman" w:hAnsi="Cambria" w:cstheme="minorHAnsi"/>
          <w:b/>
          <w:bCs/>
          <w:sz w:val="24"/>
          <w:szCs w:val="24"/>
        </w:rPr>
        <w:t xml:space="preserve"> zavisno od broja i tipa projekata za koje je potrebno izraditi studije opravdanosti.  </w:t>
      </w:r>
    </w:p>
    <w:p w14:paraId="674CD778" w14:textId="28A2CE76" w:rsidR="00DA1545" w:rsidRDefault="00DA1545">
      <w:pPr>
        <w:rPr>
          <w:rFonts w:ascii="Cambria" w:eastAsia="Times New Roman" w:hAnsi="Cambria" w:cstheme="minorHAnsi"/>
          <w:sz w:val="24"/>
          <w:szCs w:val="24"/>
        </w:rPr>
      </w:pPr>
    </w:p>
    <w:p w14:paraId="4628BC27" w14:textId="15BC8AAA" w:rsidR="00C06C6B" w:rsidRPr="00706E55" w:rsidRDefault="00706E55" w:rsidP="00C06C6B">
      <w:pPr>
        <w:pStyle w:val="ListParagraph"/>
        <w:numPr>
          <w:ilvl w:val="0"/>
          <w:numId w:val="17"/>
        </w:numPr>
        <w:spacing w:after="120" w:line="276" w:lineRule="auto"/>
        <w:jc w:val="both"/>
        <w:rPr>
          <w:rFonts w:ascii="Cambria" w:hAnsi="Cambria" w:cstheme="minorHAnsi"/>
          <w:b/>
          <w:bCs/>
          <w:sz w:val="24"/>
          <w:szCs w:val="24"/>
          <w:lang w:val="sr-Latn-ME"/>
        </w:rPr>
      </w:pPr>
      <w:r w:rsidRPr="00706E55">
        <w:rPr>
          <w:rFonts w:ascii="Cambria" w:hAnsi="Cambria" w:cstheme="minorHAnsi"/>
          <w:b/>
          <w:bCs/>
          <w:sz w:val="24"/>
          <w:szCs w:val="24"/>
          <w:lang w:val="sr-Latn-ME"/>
        </w:rPr>
        <w:t>PLAĆANJE</w:t>
      </w:r>
    </w:p>
    <w:p w14:paraId="2AC1FB9E" w14:textId="77777777" w:rsidR="00706E55" w:rsidRDefault="00706E55" w:rsidP="00706E55">
      <w:pPr>
        <w:spacing w:after="60" w:line="276" w:lineRule="auto"/>
        <w:jc w:val="both"/>
        <w:rPr>
          <w:rFonts w:ascii="Cambria" w:eastAsia="Times New Roman" w:hAnsi="Cambria" w:cstheme="minorHAnsi"/>
          <w:sz w:val="24"/>
          <w:szCs w:val="24"/>
        </w:rPr>
      </w:pPr>
    </w:p>
    <w:p w14:paraId="18A7F26C" w14:textId="5EFA2846" w:rsidR="00706E55" w:rsidRDefault="00706E55" w:rsidP="00706E55">
      <w:pPr>
        <w:spacing w:after="60" w:line="276" w:lineRule="auto"/>
        <w:jc w:val="both"/>
        <w:rPr>
          <w:rFonts w:ascii="Cambria" w:eastAsia="Times New Roman" w:hAnsi="Cambria" w:cstheme="minorHAnsi"/>
          <w:sz w:val="24"/>
          <w:szCs w:val="24"/>
        </w:rPr>
      </w:pPr>
      <w:r w:rsidRPr="004E0CB0">
        <w:rPr>
          <w:rFonts w:ascii="Cambria" w:eastAsia="Times New Roman" w:hAnsi="Cambria" w:cstheme="minorHAnsi"/>
          <w:sz w:val="24"/>
          <w:szCs w:val="24"/>
        </w:rPr>
        <w:t>Plaćanja za usluge</w:t>
      </w:r>
      <w:r>
        <w:rPr>
          <w:rFonts w:ascii="Cambria" w:eastAsia="Times New Roman" w:hAnsi="Cambria" w:cstheme="minorHAnsi"/>
          <w:sz w:val="24"/>
          <w:szCs w:val="24"/>
        </w:rPr>
        <w:t xml:space="preserve"> izrada Studija opravdanosti</w:t>
      </w:r>
      <w:r w:rsidRPr="004E0CB0">
        <w:rPr>
          <w:rFonts w:ascii="Cambria" w:eastAsia="Times New Roman" w:hAnsi="Cambria" w:cstheme="minorHAnsi"/>
          <w:sz w:val="24"/>
          <w:szCs w:val="24"/>
        </w:rPr>
        <w:t xml:space="preserve"> će biti vršena na osnovu broja </w:t>
      </w:r>
      <w:r>
        <w:rPr>
          <w:rFonts w:ascii="Cambria" w:eastAsia="Times New Roman" w:hAnsi="Cambria" w:cstheme="minorHAnsi"/>
          <w:sz w:val="24"/>
          <w:szCs w:val="24"/>
        </w:rPr>
        <w:t xml:space="preserve">dodijeljenih koncepata projekta za koje je potrebno izraditi Studiju opravdanosti. </w:t>
      </w:r>
      <w:r w:rsidRPr="00B76D96">
        <w:rPr>
          <w:rFonts w:ascii="Cambria" w:eastAsia="Times New Roman" w:hAnsi="Cambria" w:cstheme="minorHAnsi"/>
          <w:sz w:val="24"/>
          <w:szCs w:val="24"/>
        </w:rPr>
        <w:t>Plaćanje ugovorene ekspertske nadoknade će se obaviti nakon okončanja ugovora</w:t>
      </w:r>
      <w:r>
        <w:rPr>
          <w:rFonts w:ascii="Cambria" w:eastAsia="Times New Roman" w:hAnsi="Cambria" w:cstheme="minorHAnsi"/>
          <w:sz w:val="24"/>
          <w:szCs w:val="24"/>
        </w:rPr>
        <w:t xml:space="preserve"> sa odabranim tehničkim konsultantima i </w:t>
      </w:r>
      <w:r w:rsidRPr="00B76D96">
        <w:rPr>
          <w:rFonts w:ascii="Cambria" w:eastAsia="Times New Roman" w:hAnsi="Cambria" w:cstheme="minorHAnsi"/>
          <w:sz w:val="24"/>
          <w:szCs w:val="24"/>
        </w:rPr>
        <w:t xml:space="preserve">prihvatanja </w:t>
      </w:r>
      <w:r>
        <w:rPr>
          <w:rFonts w:ascii="Cambria" w:eastAsia="Times New Roman" w:hAnsi="Cambria" w:cstheme="minorHAnsi"/>
          <w:sz w:val="24"/>
          <w:szCs w:val="24"/>
        </w:rPr>
        <w:t>izvršenja radnog zadatka</w:t>
      </w:r>
      <w:r w:rsidRPr="00B76D96">
        <w:rPr>
          <w:rFonts w:ascii="Cambria" w:eastAsia="Times New Roman" w:hAnsi="Cambria" w:cstheme="minorHAnsi"/>
          <w:sz w:val="24"/>
          <w:szCs w:val="24"/>
        </w:rPr>
        <w:t xml:space="preserve"> od strane </w:t>
      </w:r>
      <w:r>
        <w:rPr>
          <w:rFonts w:ascii="Cambria" w:eastAsia="Times New Roman" w:hAnsi="Cambria" w:cstheme="minorHAnsi"/>
          <w:sz w:val="24"/>
          <w:szCs w:val="24"/>
        </w:rPr>
        <w:t xml:space="preserve">Fonda. Naknada za usluge tehničkih konsultanata iznosi </w:t>
      </w:r>
      <w:r w:rsidRPr="002E4757">
        <w:rPr>
          <w:rFonts w:ascii="Cambria" w:eastAsia="Times New Roman" w:hAnsi="Cambria" w:cstheme="minorHAnsi"/>
          <w:b/>
          <w:bCs/>
          <w:sz w:val="24"/>
          <w:szCs w:val="24"/>
        </w:rPr>
        <w:t>4</w:t>
      </w:r>
      <w:r w:rsidR="00291DFE">
        <w:rPr>
          <w:rFonts w:ascii="Cambria" w:eastAsia="Times New Roman" w:hAnsi="Cambria" w:cstheme="minorHAnsi"/>
          <w:b/>
          <w:bCs/>
          <w:sz w:val="24"/>
          <w:szCs w:val="24"/>
        </w:rPr>
        <w:t>.</w:t>
      </w:r>
      <w:r w:rsidRPr="002E4757">
        <w:rPr>
          <w:rFonts w:ascii="Cambria" w:eastAsia="Times New Roman" w:hAnsi="Cambria" w:cstheme="minorHAnsi"/>
          <w:b/>
          <w:bCs/>
          <w:sz w:val="24"/>
          <w:szCs w:val="24"/>
        </w:rPr>
        <w:t>000,00 EUR</w:t>
      </w:r>
      <w:r>
        <w:rPr>
          <w:rFonts w:ascii="Cambria" w:eastAsia="Times New Roman" w:hAnsi="Cambria" w:cstheme="minorHAnsi"/>
          <w:sz w:val="24"/>
          <w:szCs w:val="24"/>
        </w:rPr>
        <w:t xml:space="preserve"> u neto iznosu po izradi jedne Studije opravdanosti. </w:t>
      </w:r>
    </w:p>
    <w:p w14:paraId="5C5AE377" w14:textId="77777777" w:rsidR="00706E55" w:rsidRPr="00B70F95" w:rsidRDefault="00706E55" w:rsidP="00706E55">
      <w:pPr>
        <w:spacing w:after="60" w:line="276" w:lineRule="auto"/>
        <w:jc w:val="both"/>
        <w:rPr>
          <w:rFonts w:ascii="Cambria" w:hAnsi="Cambria" w:cs="Times New Roman"/>
          <w:bCs/>
          <w:sz w:val="24"/>
          <w:szCs w:val="24"/>
        </w:rPr>
      </w:pPr>
    </w:p>
    <w:p w14:paraId="38DF5525" w14:textId="77777777" w:rsidR="00C06C6B" w:rsidRDefault="00C06C6B">
      <w:pPr>
        <w:rPr>
          <w:rFonts w:ascii="Cambria" w:eastAsia="Times New Roman" w:hAnsi="Cambria" w:cstheme="minorHAnsi"/>
          <w:sz w:val="24"/>
          <w:szCs w:val="24"/>
        </w:rPr>
      </w:pPr>
    </w:p>
    <w:p w14:paraId="1BF0F718" w14:textId="77777777" w:rsidR="00C06C6B" w:rsidRDefault="00C06C6B">
      <w:pPr>
        <w:rPr>
          <w:rFonts w:ascii="Cambria" w:eastAsia="Times New Roman" w:hAnsi="Cambria" w:cstheme="minorHAnsi"/>
          <w:sz w:val="24"/>
          <w:szCs w:val="24"/>
        </w:rPr>
      </w:pPr>
    </w:p>
    <w:p w14:paraId="7E333409" w14:textId="77777777" w:rsidR="00C06C6B" w:rsidRDefault="00C06C6B">
      <w:pPr>
        <w:rPr>
          <w:rFonts w:ascii="Cambria" w:eastAsia="Times New Roman" w:hAnsi="Cambria" w:cstheme="minorHAnsi"/>
          <w:sz w:val="24"/>
          <w:szCs w:val="24"/>
        </w:rPr>
      </w:pPr>
    </w:p>
    <w:p w14:paraId="3EC46C7B" w14:textId="77777777" w:rsidR="00C06C6B" w:rsidRDefault="00C06C6B">
      <w:pPr>
        <w:rPr>
          <w:rFonts w:ascii="Cambria" w:eastAsia="Times New Roman" w:hAnsi="Cambria" w:cstheme="minorHAnsi"/>
          <w:sz w:val="24"/>
          <w:szCs w:val="24"/>
        </w:rPr>
      </w:pPr>
    </w:p>
    <w:p w14:paraId="7BB8281D" w14:textId="77777777" w:rsidR="00C06C6B" w:rsidRDefault="00C06C6B">
      <w:pPr>
        <w:rPr>
          <w:rFonts w:ascii="Cambria" w:eastAsia="Times New Roman" w:hAnsi="Cambria" w:cstheme="minorHAnsi"/>
          <w:sz w:val="24"/>
          <w:szCs w:val="24"/>
        </w:rPr>
      </w:pPr>
    </w:p>
    <w:p w14:paraId="73BCAEF4" w14:textId="77777777" w:rsidR="00C06C6B" w:rsidRDefault="00C06C6B">
      <w:pPr>
        <w:rPr>
          <w:rFonts w:ascii="Cambria" w:eastAsia="Times New Roman" w:hAnsi="Cambria" w:cstheme="minorHAnsi"/>
          <w:sz w:val="24"/>
          <w:szCs w:val="24"/>
        </w:rPr>
      </w:pPr>
    </w:p>
    <w:p w14:paraId="5576BACC" w14:textId="77777777" w:rsidR="00C06C6B" w:rsidRDefault="00C06C6B">
      <w:pPr>
        <w:rPr>
          <w:rFonts w:ascii="Cambria" w:eastAsia="Times New Roman" w:hAnsi="Cambria" w:cstheme="minorHAnsi"/>
          <w:sz w:val="24"/>
          <w:szCs w:val="24"/>
        </w:rPr>
      </w:pPr>
    </w:p>
    <w:p w14:paraId="75FB2712" w14:textId="77777777" w:rsidR="00C06C6B" w:rsidRDefault="00C06C6B">
      <w:pPr>
        <w:rPr>
          <w:rFonts w:ascii="Cambria" w:eastAsia="Times New Roman" w:hAnsi="Cambria" w:cstheme="minorHAnsi"/>
          <w:sz w:val="24"/>
          <w:szCs w:val="24"/>
        </w:rPr>
      </w:pPr>
    </w:p>
    <w:p w14:paraId="6C45682F" w14:textId="77777777" w:rsidR="00C06C6B" w:rsidRDefault="00C06C6B">
      <w:pPr>
        <w:rPr>
          <w:rFonts w:ascii="Cambria" w:eastAsia="Times New Roman" w:hAnsi="Cambria" w:cstheme="minorHAnsi"/>
          <w:sz w:val="24"/>
          <w:szCs w:val="24"/>
        </w:rPr>
      </w:pPr>
    </w:p>
    <w:p w14:paraId="3FFDE282" w14:textId="77777777" w:rsidR="00C06C6B" w:rsidRDefault="00C06C6B">
      <w:pPr>
        <w:rPr>
          <w:rFonts w:ascii="Cambria" w:eastAsia="Times New Roman" w:hAnsi="Cambria" w:cstheme="minorHAnsi"/>
          <w:sz w:val="24"/>
          <w:szCs w:val="24"/>
        </w:rPr>
      </w:pPr>
    </w:p>
    <w:p w14:paraId="0D9CDC5C" w14:textId="77777777" w:rsidR="00C06C6B" w:rsidRDefault="00C06C6B">
      <w:pPr>
        <w:rPr>
          <w:rFonts w:ascii="Cambria" w:eastAsia="Times New Roman" w:hAnsi="Cambria" w:cstheme="minorHAnsi"/>
          <w:sz w:val="24"/>
          <w:szCs w:val="24"/>
        </w:rPr>
      </w:pPr>
    </w:p>
    <w:p w14:paraId="07F2CCE4" w14:textId="77777777" w:rsidR="00C06C6B" w:rsidRDefault="00C06C6B">
      <w:pPr>
        <w:rPr>
          <w:rFonts w:ascii="Cambria" w:eastAsia="Times New Roman" w:hAnsi="Cambria" w:cstheme="minorHAnsi"/>
          <w:sz w:val="24"/>
          <w:szCs w:val="24"/>
        </w:rPr>
      </w:pPr>
    </w:p>
    <w:p w14:paraId="212F0112" w14:textId="77777777" w:rsidR="00C06C6B" w:rsidRDefault="00C06C6B">
      <w:pPr>
        <w:rPr>
          <w:rFonts w:ascii="Cambria" w:eastAsia="Times New Roman" w:hAnsi="Cambria" w:cstheme="minorHAnsi"/>
          <w:sz w:val="24"/>
          <w:szCs w:val="24"/>
        </w:rPr>
      </w:pPr>
    </w:p>
    <w:p w14:paraId="3E3F6AA5" w14:textId="77777777" w:rsidR="00C06C6B" w:rsidRDefault="00C06C6B">
      <w:pPr>
        <w:rPr>
          <w:rFonts w:ascii="Cambria" w:eastAsia="Times New Roman" w:hAnsi="Cambria" w:cstheme="minorHAnsi"/>
          <w:sz w:val="24"/>
          <w:szCs w:val="24"/>
        </w:rPr>
      </w:pPr>
    </w:p>
    <w:p w14:paraId="522291AA" w14:textId="77777777" w:rsidR="00C06C6B" w:rsidRDefault="00C06C6B">
      <w:pPr>
        <w:rPr>
          <w:rFonts w:ascii="Cambria" w:eastAsia="Times New Roman" w:hAnsi="Cambria" w:cstheme="minorHAnsi"/>
          <w:sz w:val="24"/>
          <w:szCs w:val="24"/>
        </w:rPr>
      </w:pPr>
    </w:p>
    <w:p w14:paraId="5B058E92" w14:textId="77777777" w:rsidR="00C06C6B" w:rsidRDefault="00C06C6B">
      <w:pPr>
        <w:rPr>
          <w:rFonts w:ascii="Cambria" w:eastAsia="Times New Roman" w:hAnsi="Cambria" w:cstheme="minorHAnsi"/>
          <w:sz w:val="24"/>
          <w:szCs w:val="24"/>
        </w:rPr>
      </w:pPr>
    </w:p>
    <w:p w14:paraId="225B30BF" w14:textId="77777777" w:rsidR="00C06C6B" w:rsidRDefault="00C06C6B">
      <w:pPr>
        <w:rPr>
          <w:rFonts w:ascii="Cambria" w:eastAsia="Times New Roman" w:hAnsi="Cambria" w:cstheme="minorHAnsi"/>
          <w:sz w:val="24"/>
          <w:szCs w:val="24"/>
        </w:rPr>
      </w:pPr>
    </w:p>
    <w:p w14:paraId="3BF47574" w14:textId="77777777" w:rsidR="00C06C6B" w:rsidRDefault="00C06C6B">
      <w:pPr>
        <w:rPr>
          <w:rFonts w:ascii="Cambria" w:eastAsia="Times New Roman" w:hAnsi="Cambria" w:cstheme="minorHAnsi"/>
          <w:sz w:val="24"/>
          <w:szCs w:val="24"/>
        </w:rPr>
      </w:pPr>
    </w:p>
    <w:p w14:paraId="2268BDF1" w14:textId="77777777" w:rsidR="00C06C6B" w:rsidRDefault="00C06C6B">
      <w:pPr>
        <w:rPr>
          <w:rFonts w:ascii="Cambria" w:eastAsia="Times New Roman" w:hAnsi="Cambria" w:cstheme="minorHAnsi"/>
          <w:sz w:val="24"/>
          <w:szCs w:val="24"/>
        </w:rPr>
      </w:pPr>
    </w:p>
    <w:p w14:paraId="04A05A87" w14:textId="77777777" w:rsidR="00706E55" w:rsidRPr="00E824A1" w:rsidRDefault="00706E55">
      <w:pPr>
        <w:rPr>
          <w:rFonts w:ascii="Cambria" w:eastAsia="Times New Roman" w:hAnsi="Cambria" w:cstheme="minorHAnsi"/>
          <w:sz w:val="24"/>
          <w:szCs w:val="24"/>
        </w:rPr>
      </w:pPr>
    </w:p>
    <w:p w14:paraId="09F30438" w14:textId="77777777" w:rsidR="00DA1545" w:rsidRPr="00E824A1" w:rsidRDefault="00DA1545" w:rsidP="006E2ADC">
      <w:pPr>
        <w:spacing w:after="240" w:line="276" w:lineRule="auto"/>
        <w:jc w:val="both"/>
        <w:rPr>
          <w:rFonts w:ascii="Cambria" w:eastAsia="Times New Roman" w:hAnsi="Cambria" w:cstheme="minorHAnsi"/>
          <w:b/>
          <w:sz w:val="24"/>
          <w:szCs w:val="24"/>
        </w:rPr>
      </w:pPr>
      <w:r w:rsidRPr="00E824A1">
        <w:rPr>
          <w:rFonts w:ascii="Cambria" w:hAnsi="Cambria" w:cs="Times New Roman"/>
          <w:b/>
          <w:sz w:val="24"/>
          <w:szCs w:val="24"/>
        </w:rPr>
        <w:t xml:space="preserve">PRILOG 1: </w:t>
      </w:r>
      <w:r w:rsidRPr="00E824A1">
        <w:rPr>
          <w:rFonts w:ascii="Cambria" w:eastAsia="Times New Roman" w:hAnsi="Cambria" w:cstheme="minorHAnsi"/>
          <w:b/>
          <w:sz w:val="24"/>
          <w:szCs w:val="24"/>
        </w:rPr>
        <w:t>DETALJNIJI OPIS AKTIVNOSTI NA IZRADI STUDIJE OPRAVDANOSTI</w:t>
      </w:r>
    </w:p>
    <w:p w14:paraId="4AF581DB" w14:textId="77777777" w:rsidR="00DA1545" w:rsidRPr="00E824A1" w:rsidRDefault="00DA1545" w:rsidP="00DA1545">
      <w:pPr>
        <w:spacing w:after="60" w:line="276" w:lineRule="auto"/>
        <w:jc w:val="both"/>
        <w:rPr>
          <w:rFonts w:ascii="Cambria" w:hAnsi="Cambria" w:cs="Times New Roman"/>
          <w:bCs/>
          <w:sz w:val="24"/>
          <w:szCs w:val="24"/>
        </w:rPr>
      </w:pPr>
      <w:r w:rsidRPr="00E824A1">
        <w:rPr>
          <w:rFonts w:ascii="Cambria" w:eastAsia="Times New Roman" w:hAnsi="Cambria" w:cstheme="minorHAnsi"/>
          <w:bCs/>
          <w:sz w:val="24"/>
          <w:szCs w:val="24"/>
        </w:rPr>
        <w:t xml:space="preserve">Studija opravdanosti se priprema za pojedinačne projekte i ima za cilj da identifikuje mogućnosti za </w:t>
      </w:r>
      <w:proofErr w:type="spellStart"/>
      <w:r w:rsidRPr="00E824A1">
        <w:rPr>
          <w:rFonts w:ascii="Cambria" w:eastAsia="Times New Roman" w:hAnsi="Cambria" w:cstheme="minorHAnsi"/>
          <w:bCs/>
          <w:sz w:val="24"/>
          <w:szCs w:val="24"/>
        </w:rPr>
        <w:t>unapređenje</w:t>
      </w:r>
      <w:proofErr w:type="spellEnd"/>
      <w:r w:rsidRPr="00E824A1">
        <w:rPr>
          <w:rFonts w:ascii="Cambria" w:eastAsia="Times New Roman" w:hAnsi="Cambria" w:cstheme="minorHAnsi"/>
          <w:bCs/>
          <w:sz w:val="24"/>
          <w:szCs w:val="24"/>
        </w:rPr>
        <w:t xml:space="preserve"> energetske efikasnosti i/ili korišćenje obnovljivih izvora energije u određenom preduzeću. </w:t>
      </w:r>
      <w:r w:rsidRPr="00E824A1">
        <w:rPr>
          <w:rFonts w:ascii="Cambria" w:hAnsi="Cambria" w:cs="Times New Roman"/>
          <w:bCs/>
          <w:sz w:val="24"/>
          <w:szCs w:val="24"/>
        </w:rPr>
        <w:t>Izrada studije opravdanosti zgrada uključuje:</w:t>
      </w:r>
    </w:p>
    <w:p w14:paraId="47837A29" w14:textId="77777777" w:rsidR="00DA1545" w:rsidRPr="00E824A1" w:rsidRDefault="006E2ADC" w:rsidP="00601C16">
      <w:pPr>
        <w:pStyle w:val="ListParagraph"/>
        <w:numPr>
          <w:ilvl w:val="0"/>
          <w:numId w:val="29"/>
        </w:numPr>
        <w:spacing w:after="60" w:line="276" w:lineRule="auto"/>
        <w:jc w:val="both"/>
        <w:rPr>
          <w:rFonts w:ascii="Cambria" w:hAnsi="Cambria" w:cs="Times New Roman"/>
          <w:bCs/>
          <w:sz w:val="24"/>
          <w:szCs w:val="24"/>
          <w:lang w:val="sr-Latn-ME"/>
        </w:rPr>
      </w:pPr>
      <w:r w:rsidRPr="00E824A1">
        <w:rPr>
          <w:rFonts w:ascii="Cambria" w:hAnsi="Cambria" w:cs="Times New Roman"/>
          <w:bCs/>
          <w:sz w:val="24"/>
          <w:szCs w:val="24"/>
          <w:lang w:val="sr-Latn-ME"/>
        </w:rPr>
        <w:t xml:space="preserve">Obilazak </w:t>
      </w:r>
      <w:r w:rsidR="00DA1545" w:rsidRPr="00E824A1">
        <w:rPr>
          <w:rFonts w:ascii="Cambria" w:hAnsi="Cambria" w:cs="Times New Roman"/>
          <w:bCs/>
          <w:sz w:val="24"/>
          <w:szCs w:val="24"/>
          <w:lang w:val="sr-Latn-ME"/>
        </w:rPr>
        <w:t>terena i prikupljanje potrebnih podataka o preduzeću, potrošnji energije i vode i pratećim troškovima,</w:t>
      </w:r>
    </w:p>
    <w:p w14:paraId="19F25B4D" w14:textId="77777777" w:rsidR="00DA1545" w:rsidRPr="00E824A1" w:rsidRDefault="006E2ADC" w:rsidP="00601C16">
      <w:pPr>
        <w:pStyle w:val="ListParagraph"/>
        <w:numPr>
          <w:ilvl w:val="0"/>
          <w:numId w:val="29"/>
        </w:numPr>
        <w:spacing w:after="60" w:line="276" w:lineRule="auto"/>
        <w:jc w:val="both"/>
        <w:rPr>
          <w:rFonts w:ascii="Cambria" w:hAnsi="Cambria" w:cs="Times New Roman"/>
          <w:bCs/>
          <w:sz w:val="24"/>
          <w:szCs w:val="24"/>
          <w:lang w:val="sr-Latn-ME"/>
        </w:rPr>
      </w:pPr>
      <w:r w:rsidRPr="00E824A1">
        <w:rPr>
          <w:rFonts w:ascii="Cambria" w:hAnsi="Cambria" w:cs="Times New Roman"/>
          <w:bCs/>
          <w:sz w:val="24"/>
          <w:szCs w:val="24"/>
          <w:lang w:val="sr-Latn-ME"/>
        </w:rPr>
        <w:t xml:space="preserve">Analizu </w:t>
      </w:r>
      <w:r w:rsidR="00DA1545" w:rsidRPr="00E824A1">
        <w:rPr>
          <w:rFonts w:ascii="Cambria" w:hAnsi="Cambria" w:cs="Times New Roman"/>
          <w:bCs/>
          <w:sz w:val="24"/>
          <w:szCs w:val="24"/>
          <w:lang w:val="sr-Latn-ME"/>
        </w:rPr>
        <w:t xml:space="preserve">energetskih karakteristika objekata/postrojenja čije </w:t>
      </w:r>
      <w:proofErr w:type="spellStart"/>
      <w:r w:rsidR="00DA1545" w:rsidRPr="00E824A1">
        <w:rPr>
          <w:rFonts w:ascii="Cambria" w:hAnsi="Cambria" w:cs="Times New Roman"/>
          <w:bCs/>
          <w:sz w:val="24"/>
          <w:szCs w:val="24"/>
          <w:lang w:val="sr-Latn-ME"/>
        </w:rPr>
        <w:t>unapređenje</w:t>
      </w:r>
      <w:proofErr w:type="spellEnd"/>
      <w:r w:rsidR="00DA1545" w:rsidRPr="00E824A1">
        <w:rPr>
          <w:rFonts w:ascii="Cambria" w:hAnsi="Cambria" w:cs="Times New Roman"/>
          <w:bCs/>
          <w:sz w:val="24"/>
          <w:szCs w:val="24"/>
          <w:lang w:val="sr-Latn-ME"/>
        </w:rPr>
        <w:t xml:space="preserve"> je planirano,</w:t>
      </w:r>
    </w:p>
    <w:p w14:paraId="01A55BBD" w14:textId="77777777" w:rsidR="00DA1545" w:rsidRPr="00E824A1" w:rsidRDefault="006E2ADC" w:rsidP="00601C16">
      <w:pPr>
        <w:pStyle w:val="ListParagraph"/>
        <w:numPr>
          <w:ilvl w:val="0"/>
          <w:numId w:val="29"/>
        </w:numPr>
        <w:spacing w:after="60" w:line="276" w:lineRule="auto"/>
        <w:jc w:val="both"/>
        <w:rPr>
          <w:rFonts w:ascii="Cambria" w:hAnsi="Cambria" w:cs="Times New Roman"/>
          <w:bCs/>
          <w:sz w:val="24"/>
          <w:szCs w:val="24"/>
          <w:lang w:val="sr-Latn-ME"/>
        </w:rPr>
      </w:pPr>
      <w:proofErr w:type="spellStart"/>
      <w:r w:rsidRPr="00E824A1">
        <w:rPr>
          <w:rFonts w:ascii="Cambria" w:hAnsi="Cambria" w:cs="Times New Roman"/>
          <w:bCs/>
          <w:sz w:val="24"/>
          <w:szCs w:val="24"/>
          <w:lang w:val="sr-Latn-ME"/>
        </w:rPr>
        <w:t>Predlog</w:t>
      </w:r>
      <w:proofErr w:type="spellEnd"/>
      <w:r w:rsidRPr="00E824A1">
        <w:rPr>
          <w:rFonts w:ascii="Cambria" w:hAnsi="Cambria" w:cs="Times New Roman"/>
          <w:bCs/>
          <w:sz w:val="24"/>
          <w:szCs w:val="24"/>
          <w:lang w:val="sr-Latn-ME"/>
        </w:rPr>
        <w:t xml:space="preserve"> </w:t>
      </w:r>
      <w:r w:rsidR="00DA1545" w:rsidRPr="00E824A1">
        <w:rPr>
          <w:rFonts w:ascii="Cambria" w:hAnsi="Cambria" w:cs="Times New Roman"/>
          <w:bCs/>
          <w:sz w:val="24"/>
          <w:szCs w:val="24"/>
          <w:lang w:val="sr-Latn-ME"/>
        </w:rPr>
        <w:t xml:space="preserve">mjera </w:t>
      </w:r>
      <w:r w:rsidR="00BA060F" w:rsidRPr="00E824A1">
        <w:rPr>
          <w:rFonts w:ascii="Cambria" w:hAnsi="Cambria" w:cs="Times New Roman"/>
          <w:bCs/>
          <w:sz w:val="24"/>
          <w:szCs w:val="24"/>
          <w:lang w:val="sr-Latn-ME"/>
        </w:rPr>
        <w:t xml:space="preserve">za </w:t>
      </w:r>
      <w:proofErr w:type="spellStart"/>
      <w:r w:rsidR="00DA1545" w:rsidRPr="00E824A1">
        <w:rPr>
          <w:rFonts w:ascii="Cambria" w:hAnsi="Cambria" w:cs="Times New Roman"/>
          <w:bCs/>
          <w:sz w:val="24"/>
          <w:szCs w:val="24"/>
          <w:lang w:val="sr-Latn-ME"/>
        </w:rPr>
        <w:t>unapređenj</w:t>
      </w:r>
      <w:r w:rsidR="00BA060F" w:rsidRPr="00E824A1">
        <w:rPr>
          <w:rFonts w:ascii="Cambria" w:hAnsi="Cambria" w:cs="Times New Roman"/>
          <w:bCs/>
          <w:sz w:val="24"/>
          <w:szCs w:val="24"/>
          <w:lang w:val="sr-Latn-ME"/>
        </w:rPr>
        <w:t>e</w:t>
      </w:r>
      <w:proofErr w:type="spellEnd"/>
      <w:r w:rsidR="00DA1545" w:rsidRPr="00E824A1">
        <w:rPr>
          <w:rFonts w:ascii="Cambria" w:hAnsi="Cambria" w:cs="Times New Roman"/>
          <w:bCs/>
          <w:sz w:val="24"/>
          <w:szCs w:val="24"/>
          <w:lang w:val="sr-Latn-ME"/>
        </w:rPr>
        <w:t xml:space="preserve"> energetske efikasnosti </w:t>
      </w:r>
      <w:r w:rsidR="00FF73D5" w:rsidRPr="00E824A1">
        <w:rPr>
          <w:rFonts w:ascii="Cambria" w:hAnsi="Cambria" w:cs="Times New Roman"/>
          <w:bCs/>
          <w:sz w:val="24"/>
          <w:szCs w:val="24"/>
          <w:lang w:val="sr-Latn-ME"/>
        </w:rPr>
        <w:t>i</w:t>
      </w:r>
      <w:r w:rsidR="00DA1545" w:rsidRPr="00E824A1">
        <w:rPr>
          <w:rFonts w:ascii="Cambria" w:hAnsi="Cambria" w:cs="Times New Roman"/>
          <w:bCs/>
          <w:sz w:val="24"/>
          <w:szCs w:val="24"/>
          <w:lang w:val="sr-Latn-ME"/>
        </w:rPr>
        <w:t>/ili korišćenj</w:t>
      </w:r>
      <w:r w:rsidR="00BA060F" w:rsidRPr="00E824A1">
        <w:rPr>
          <w:rFonts w:ascii="Cambria" w:hAnsi="Cambria" w:cs="Times New Roman"/>
          <w:bCs/>
          <w:sz w:val="24"/>
          <w:szCs w:val="24"/>
          <w:lang w:val="sr-Latn-ME"/>
        </w:rPr>
        <w:t>e</w:t>
      </w:r>
      <w:r w:rsidR="00DA1545" w:rsidRPr="00E824A1">
        <w:rPr>
          <w:rFonts w:ascii="Cambria" w:hAnsi="Cambria" w:cs="Times New Roman"/>
          <w:bCs/>
          <w:sz w:val="24"/>
          <w:szCs w:val="24"/>
          <w:lang w:val="sr-Latn-ME"/>
        </w:rPr>
        <w:t xml:space="preserve"> obnovljivih izvora energije, koja uključuju i implementaciju pametnih/digitalnih rješenja sa ciljem efikasnijeg korišćenja energije kroz unaprijeđeno upravljanje radom mašina u procesu proizvodnje </w:t>
      </w:r>
      <w:r>
        <w:rPr>
          <w:rFonts w:ascii="Cambria" w:hAnsi="Cambria" w:cs="Times New Roman"/>
          <w:bCs/>
          <w:sz w:val="24"/>
          <w:szCs w:val="24"/>
          <w:lang w:val="sr-Latn-ME"/>
        </w:rPr>
        <w:t>odnosno</w:t>
      </w:r>
      <w:r w:rsidR="00DA1545" w:rsidRPr="00E824A1">
        <w:rPr>
          <w:rFonts w:ascii="Cambria" w:hAnsi="Cambria" w:cs="Times New Roman"/>
          <w:bCs/>
          <w:sz w:val="24"/>
          <w:szCs w:val="24"/>
          <w:lang w:val="sr-Latn-ME"/>
        </w:rPr>
        <w:t xml:space="preserve"> radom tehničkih sistema; </w:t>
      </w:r>
    </w:p>
    <w:p w14:paraId="3FBD0F11" w14:textId="77777777" w:rsidR="00DA1545" w:rsidRPr="00E824A1" w:rsidRDefault="006E2ADC" w:rsidP="00601C16">
      <w:pPr>
        <w:pStyle w:val="ListParagraph"/>
        <w:numPr>
          <w:ilvl w:val="0"/>
          <w:numId w:val="29"/>
        </w:numPr>
        <w:spacing w:after="60" w:line="276" w:lineRule="auto"/>
        <w:jc w:val="both"/>
        <w:rPr>
          <w:rFonts w:ascii="Cambria" w:hAnsi="Cambria" w:cs="Times New Roman"/>
          <w:bCs/>
          <w:sz w:val="24"/>
          <w:szCs w:val="24"/>
          <w:lang w:val="sr-Latn-ME"/>
        </w:rPr>
      </w:pPr>
      <w:proofErr w:type="spellStart"/>
      <w:r w:rsidRPr="00E824A1">
        <w:rPr>
          <w:rFonts w:ascii="Cambria" w:hAnsi="Cambria" w:cs="Times New Roman"/>
          <w:bCs/>
          <w:sz w:val="24"/>
          <w:szCs w:val="24"/>
          <w:lang w:val="sr-Latn-ME"/>
        </w:rPr>
        <w:t>Predlog</w:t>
      </w:r>
      <w:proofErr w:type="spellEnd"/>
      <w:r w:rsidRPr="00E824A1">
        <w:rPr>
          <w:rFonts w:ascii="Cambria" w:hAnsi="Cambria" w:cs="Times New Roman"/>
          <w:bCs/>
          <w:sz w:val="24"/>
          <w:szCs w:val="24"/>
          <w:lang w:val="sr-Latn-ME"/>
        </w:rPr>
        <w:t xml:space="preserve"> </w:t>
      </w:r>
      <w:r w:rsidR="00DA1545" w:rsidRPr="00E824A1">
        <w:rPr>
          <w:rFonts w:ascii="Cambria" w:hAnsi="Cambria" w:cs="Times New Roman"/>
          <w:bCs/>
          <w:sz w:val="24"/>
          <w:szCs w:val="24"/>
          <w:lang w:val="sr-Latn-ME"/>
        </w:rPr>
        <w:t xml:space="preserve">za </w:t>
      </w:r>
      <w:proofErr w:type="spellStart"/>
      <w:r w:rsidR="00DA1545" w:rsidRPr="00E824A1">
        <w:rPr>
          <w:rFonts w:ascii="Cambria" w:hAnsi="Cambria" w:cs="Times New Roman"/>
          <w:bCs/>
          <w:sz w:val="24"/>
          <w:szCs w:val="24"/>
          <w:lang w:val="sr-Latn-ME"/>
        </w:rPr>
        <w:t>unapređenje</w:t>
      </w:r>
      <w:proofErr w:type="spellEnd"/>
      <w:r w:rsidR="00DA1545" w:rsidRPr="00E824A1">
        <w:rPr>
          <w:rFonts w:ascii="Cambria" w:hAnsi="Cambria" w:cs="Times New Roman"/>
          <w:bCs/>
          <w:sz w:val="24"/>
          <w:szCs w:val="24"/>
          <w:lang w:val="sr-Latn-ME"/>
        </w:rPr>
        <w:t xml:space="preserve"> procesa upravljanja energijom i optimizaciju potrošnje energije,</w:t>
      </w:r>
    </w:p>
    <w:p w14:paraId="52F7DBDD" w14:textId="77777777" w:rsidR="00DA1545" w:rsidRPr="00E824A1" w:rsidRDefault="006E2ADC" w:rsidP="00B10F43">
      <w:pPr>
        <w:pStyle w:val="ListParagraph"/>
        <w:numPr>
          <w:ilvl w:val="0"/>
          <w:numId w:val="29"/>
        </w:numPr>
        <w:spacing w:after="240" w:line="276" w:lineRule="auto"/>
        <w:contextualSpacing w:val="0"/>
        <w:jc w:val="both"/>
        <w:rPr>
          <w:rFonts w:ascii="Cambria" w:hAnsi="Cambria" w:cs="Times New Roman"/>
          <w:bCs/>
          <w:sz w:val="24"/>
          <w:szCs w:val="24"/>
          <w:lang w:val="sr-Latn-ME"/>
        </w:rPr>
      </w:pPr>
      <w:r w:rsidRPr="00E824A1">
        <w:rPr>
          <w:rFonts w:ascii="Cambria" w:hAnsi="Cambria" w:cs="Times New Roman"/>
          <w:bCs/>
          <w:sz w:val="24"/>
          <w:szCs w:val="24"/>
          <w:lang w:val="sr-Latn-ME"/>
        </w:rPr>
        <w:t xml:space="preserve">Finansijsku </w:t>
      </w:r>
      <w:r w:rsidR="00DA1545" w:rsidRPr="00E824A1">
        <w:rPr>
          <w:rFonts w:ascii="Cambria" w:hAnsi="Cambria" w:cs="Times New Roman"/>
          <w:bCs/>
          <w:sz w:val="24"/>
          <w:szCs w:val="24"/>
          <w:lang w:val="sr-Latn-ME"/>
        </w:rPr>
        <w:t>evaluaciju predloženih mjera.</w:t>
      </w:r>
    </w:p>
    <w:p w14:paraId="09BA86AE" w14:textId="77777777" w:rsidR="00DA1545" w:rsidRPr="00E824A1" w:rsidRDefault="00AF315C" w:rsidP="00601C16">
      <w:pPr>
        <w:pStyle w:val="ListParagraph"/>
        <w:numPr>
          <w:ilvl w:val="0"/>
          <w:numId w:val="31"/>
        </w:numPr>
        <w:spacing w:after="60" w:line="276" w:lineRule="auto"/>
        <w:jc w:val="both"/>
        <w:rPr>
          <w:rFonts w:ascii="Cambria" w:hAnsi="Cambria" w:cs="Times New Roman"/>
          <w:b/>
          <w:sz w:val="24"/>
          <w:szCs w:val="24"/>
          <w:lang w:val="sr-Latn-ME"/>
        </w:rPr>
      </w:pPr>
      <w:r w:rsidRPr="00E824A1">
        <w:rPr>
          <w:rFonts w:ascii="Cambria" w:hAnsi="Cambria" w:cs="Times New Roman"/>
          <w:b/>
          <w:sz w:val="24"/>
          <w:szCs w:val="24"/>
          <w:lang w:val="sr-Latn-ME"/>
        </w:rPr>
        <w:t xml:space="preserve">Obilazak </w:t>
      </w:r>
      <w:r w:rsidR="00DA1545" w:rsidRPr="00E824A1">
        <w:rPr>
          <w:rFonts w:ascii="Cambria" w:hAnsi="Cambria" w:cs="Times New Roman"/>
          <w:b/>
          <w:sz w:val="24"/>
          <w:szCs w:val="24"/>
          <w:lang w:val="sr-Latn-ME"/>
        </w:rPr>
        <w:t>terena i prikupljanje potrebnih podataka</w:t>
      </w:r>
    </w:p>
    <w:p w14:paraId="53CD6912" w14:textId="77777777" w:rsidR="00DA1545" w:rsidRPr="00E824A1" w:rsidRDefault="00DA1545" w:rsidP="00DA1545">
      <w:pPr>
        <w:spacing w:after="60" w:line="276" w:lineRule="auto"/>
        <w:jc w:val="both"/>
        <w:rPr>
          <w:rFonts w:ascii="Cambria" w:hAnsi="Cambria" w:cs="Times New Roman"/>
          <w:bCs/>
          <w:sz w:val="24"/>
          <w:szCs w:val="24"/>
        </w:rPr>
      </w:pPr>
      <w:r w:rsidRPr="00E824A1">
        <w:rPr>
          <w:rFonts w:ascii="Cambria" w:hAnsi="Cambria" w:cs="Times New Roman"/>
          <w:bCs/>
          <w:sz w:val="24"/>
          <w:szCs w:val="24"/>
        </w:rPr>
        <w:t xml:space="preserve">Obilaskom terena i prikupljanjem podataka o preduzeću utvrđuju se ključne karakteristike energetske potrošnje. Obilazak objekata/postrojenja preduzeća sprovodi se </w:t>
      </w:r>
      <w:r w:rsidR="009172B7" w:rsidRPr="00E824A1">
        <w:rPr>
          <w:rFonts w:ascii="Cambria" w:hAnsi="Cambria" w:cs="Times New Roman"/>
          <w:bCs/>
          <w:sz w:val="24"/>
          <w:szCs w:val="24"/>
        </w:rPr>
        <w:t xml:space="preserve">u </w:t>
      </w:r>
      <w:r w:rsidRPr="00E824A1">
        <w:rPr>
          <w:rFonts w:ascii="Cambria" w:hAnsi="Cambria" w:cs="Times New Roman"/>
          <w:bCs/>
          <w:sz w:val="24"/>
          <w:szCs w:val="24"/>
        </w:rPr>
        <w:t xml:space="preserve">jednom ili više </w:t>
      </w:r>
      <w:r w:rsidR="009172B7" w:rsidRPr="00E824A1">
        <w:rPr>
          <w:rFonts w:ascii="Cambria" w:hAnsi="Cambria" w:cs="Times New Roman"/>
          <w:bCs/>
          <w:sz w:val="24"/>
          <w:szCs w:val="24"/>
        </w:rPr>
        <w:t>navrata</w:t>
      </w:r>
      <w:r w:rsidRPr="00E824A1">
        <w:rPr>
          <w:rFonts w:ascii="Cambria" w:hAnsi="Cambria" w:cs="Times New Roman"/>
          <w:bCs/>
          <w:sz w:val="24"/>
          <w:szCs w:val="24"/>
        </w:rPr>
        <w:t xml:space="preserve"> kako bi se prikupili svi potrebni podaci.</w:t>
      </w:r>
    </w:p>
    <w:p w14:paraId="0A44C9A9" w14:textId="77777777" w:rsidR="00AF315C" w:rsidRPr="00E824A1" w:rsidRDefault="00DA1545" w:rsidP="00DA1545">
      <w:pPr>
        <w:spacing w:after="60" w:line="276" w:lineRule="auto"/>
        <w:jc w:val="both"/>
        <w:rPr>
          <w:rFonts w:ascii="Cambria" w:hAnsi="Cambria" w:cs="Times New Roman"/>
          <w:bCs/>
          <w:sz w:val="24"/>
          <w:szCs w:val="24"/>
        </w:rPr>
      </w:pPr>
      <w:r w:rsidRPr="00E824A1">
        <w:rPr>
          <w:rFonts w:ascii="Cambria" w:hAnsi="Cambria" w:cs="Times New Roman"/>
          <w:bCs/>
          <w:sz w:val="24"/>
          <w:szCs w:val="24"/>
        </w:rPr>
        <w:t>Prije samog obilaska</w:t>
      </w:r>
      <w:r w:rsidR="009172B7" w:rsidRPr="00E824A1">
        <w:rPr>
          <w:rFonts w:ascii="Cambria" w:hAnsi="Cambria" w:cs="Times New Roman"/>
          <w:bCs/>
          <w:sz w:val="24"/>
          <w:szCs w:val="24"/>
        </w:rPr>
        <w:t>,</w:t>
      </w:r>
      <w:r w:rsidRPr="00E824A1">
        <w:rPr>
          <w:rFonts w:ascii="Cambria" w:hAnsi="Cambria" w:cs="Times New Roman"/>
          <w:bCs/>
          <w:sz w:val="24"/>
          <w:szCs w:val="24"/>
        </w:rPr>
        <w:t xml:space="preserve"> u komunikaciji sa odgovornim licem </w:t>
      </w:r>
      <w:r w:rsidR="009172B7" w:rsidRPr="00E824A1">
        <w:rPr>
          <w:rFonts w:ascii="Cambria" w:hAnsi="Cambria" w:cs="Times New Roman"/>
          <w:bCs/>
          <w:sz w:val="24"/>
          <w:szCs w:val="24"/>
        </w:rPr>
        <w:t xml:space="preserve">u preduzeću </w:t>
      </w:r>
      <w:r w:rsidRPr="00E824A1">
        <w:rPr>
          <w:rFonts w:ascii="Cambria" w:hAnsi="Cambria" w:cs="Times New Roman"/>
          <w:bCs/>
          <w:sz w:val="24"/>
          <w:szCs w:val="24"/>
        </w:rPr>
        <w:t xml:space="preserve">prikupljaju se osnovni podaci o preduzeću i planiranim aktivnostima na </w:t>
      </w:r>
      <w:proofErr w:type="spellStart"/>
      <w:r w:rsidRPr="00E824A1">
        <w:rPr>
          <w:rFonts w:ascii="Cambria" w:hAnsi="Cambria" w:cs="Times New Roman"/>
          <w:bCs/>
          <w:sz w:val="24"/>
          <w:szCs w:val="24"/>
        </w:rPr>
        <w:t>unapređenju</w:t>
      </w:r>
      <w:proofErr w:type="spellEnd"/>
      <w:r w:rsidRPr="00E824A1">
        <w:rPr>
          <w:rFonts w:ascii="Cambria" w:hAnsi="Cambria" w:cs="Times New Roman"/>
          <w:bCs/>
          <w:sz w:val="24"/>
          <w:szCs w:val="24"/>
        </w:rPr>
        <w:t xml:space="preserve"> energetske </w:t>
      </w:r>
      <w:r w:rsidR="00AF315C" w:rsidRPr="00E824A1">
        <w:rPr>
          <w:rFonts w:ascii="Cambria" w:hAnsi="Cambria" w:cs="Times New Roman"/>
          <w:bCs/>
          <w:sz w:val="24"/>
          <w:szCs w:val="24"/>
        </w:rPr>
        <w:t>efikasnosti</w:t>
      </w:r>
      <w:r w:rsidRPr="00E824A1">
        <w:rPr>
          <w:rFonts w:ascii="Cambria" w:hAnsi="Cambria" w:cs="Times New Roman"/>
          <w:bCs/>
          <w:sz w:val="24"/>
          <w:szCs w:val="24"/>
        </w:rPr>
        <w:t xml:space="preserve"> radi određivanja obima analize i osnovnih  karakteristika objekata</w:t>
      </w:r>
      <w:r w:rsidR="009172B7" w:rsidRPr="00E824A1">
        <w:rPr>
          <w:rFonts w:ascii="Cambria" w:hAnsi="Cambria" w:cs="Times New Roman"/>
          <w:bCs/>
          <w:sz w:val="24"/>
          <w:szCs w:val="24"/>
        </w:rPr>
        <w:t>/</w:t>
      </w:r>
      <w:r w:rsidRPr="00E824A1">
        <w:rPr>
          <w:rFonts w:ascii="Cambria" w:hAnsi="Cambria" w:cs="Times New Roman"/>
          <w:bCs/>
          <w:sz w:val="24"/>
          <w:szCs w:val="24"/>
        </w:rPr>
        <w:t>postrojenja koje je potrebno pregledati i analizirati i na osnovu toga raspodjeljuju se zadaci među članovima tima</w:t>
      </w:r>
      <w:r w:rsidR="009172B7" w:rsidRPr="00E824A1">
        <w:rPr>
          <w:rFonts w:ascii="Cambria" w:hAnsi="Cambria" w:cs="Times New Roman"/>
          <w:bCs/>
          <w:sz w:val="24"/>
          <w:szCs w:val="24"/>
        </w:rPr>
        <w:t>.</w:t>
      </w:r>
      <w:r w:rsidRPr="00E824A1">
        <w:rPr>
          <w:rFonts w:ascii="Cambria" w:hAnsi="Cambria" w:cs="Times New Roman"/>
          <w:bCs/>
          <w:sz w:val="24"/>
          <w:szCs w:val="24"/>
        </w:rPr>
        <w:t xml:space="preserve">. </w:t>
      </w:r>
    </w:p>
    <w:p w14:paraId="0BF8FE03" w14:textId="77777777" w:rsidR="00DA1545" w:rsidRPr="00E824A1" w:rsidRDefault="00DA1545" w:rsidP="00B10F43">
      <w:pPr>
        <w:spacing w:after="240" w:line="276" w:lineRule="auto"/>
        <w:jc w:val="both"/>
        <w:rPr>
          <w:rFonts w:ascii="Cambria" w:hAnsi="Cambria" w:cs="Times New Roman"/>
          <w:bCs/>
          <w:sz w:val="24"/>
          <w:szCs w:val="24"/>
        </w:rPr>
      </w:pPr>
      <w:r w:rsidRPr="00E824A1">
        <w:rPr>
          <w:rFonts w:ascii="Cambria" w:hAnsi="Cambria" w:cs="Times New Roman"/>
          <w:bCs/>
          <w:sz w:val="24"/>
          <w:szCs w:val="24"/>
        </w:rPr>
        <w:t>Odgovorno lice u preduzeću stavlja na raspolaganje raspoloživu  dokumentaciju o objektima/postrojenima koja su predmet analize.</w:t>
      </w:r>
    </w:p>
    <w:p w14:paraId="6A35739B" w14:textId="77777777" w:rsidR="00DA1545" w:rsidRPr="00E824A1" w:rsidRDefault="00313CB1" w:rsidP="00601C16">
      <w:pPr>
        <w:pStyle w:val="ListParagraph"/>
        <w:numPr>
          <w:ilvl w:val="0"/>
          <w:numId w:val="31"/>
        </w:numPr>
        <w:spacing w:after="60" w:line="276" w:lineRule="auto"/>
        <w:jc w:val="both"/>
        <w:rPr>
          <w:rFonts w:ascii="Cambria" w:hAnsi="Cambria" w:cs="Times New Roman"/>
          <w:b/>
          <w:sz w:val="24"/>
          <w:szCs w:val="24"/>
          <w:lang w:val="sr-Latn-ME"/>
        </w:rPr>
      </w:pPr>
      <w:r w:rsidRPr="00E824A1">
        <w:rPr>
          <w:rFonts w:ascii="Cambria" w:hAnsi="Cambria" w:cs="Times New Roman"/>
          <w:b/>
          <w:sz w:val="24"/>
          <w:szCs w:val="24"/>
          <w:lang w:val="sr-Latn-ME"/>
        </w:rPr>
        <w:t xml:space="preserve">Analiza energetskih karakteristika objekata/postrojenja čije </w:t>
      </w:r>
      <w:proofErr w:type="spellStart"/>
      <w:r w:rsidRPr="00E824A1">
        <w:rPr>
          <w:rFonts w:ascii="Cambria" w:hAnsi="Cambria" w:cs="Times New Roman"/>
          <w:b/>
          <w:sz w:val="24"/>
          <w:szCs w:val="24"/>
          <w:lang w:val="sr-Latn-ME"/>
        </w:rPr>
        <w:t>unapređenje</w:t>
      </w:r>
      <w:proofErr w:type="spellEnd"/>
      <w:r w:rsidRPr="00E824A1">
        <w:rPr>
          <w:rFonts w:ascii="Cambria" w:hAnsi="Cambria" w:cs="Times New Roman"/>
          <w:b/>
          <w:sz w:val="24"/>
          <w:szCs w:val="24"/>
          <w:lang w:val="sr-Latn-ME"/>
        </w:rPr>
        <w:t xml:space="preserve"> je planirano</w:t>
      </w:r>
    </w:p>
    <w:p w14:paraId="1FA0FC31" w14:textId="77777777" w:rsidR="00DA1545" w:rsidRPr="00E824A1" w:rsidRDefault="00DA1545" w:rsidP="00DA1545">
      <w:pPr>
        <w:spacing w:after="60" w:line="276" w:lineRule="auto"/>
        <w:jc w:val="both"/>
        <w:rPr>
          <w:rFonts w:ascii="Cambria" w:hAnsi="Cambria" w:cs="Times New Roman"/>
          <w:bCs/>
          <w:sz w:val="24"/>
          <w:szCs w:val="24"/>
        </w:rPr>
      </w:pPr>
      <w:r w:rsidRPr="00E824A1">
        <w:rPr>
          <w:rFonts w:ascii="Cambria" w:hAnsi="Cambria" w:cs="Times New Roman"/>
          <w:bCs/>
          <w:sz w:val="24"/>
          <w:szCs w:val="24"/>
        </w:rPr>
        <w:t xml:space="preserve">Analiza energetskih karakteristika </w:t>
      </w:r>
      <w:r w:rsidR="00AF315C" w:rsidRPr="00E824A1">
        <w:rPr>
          <w:rFonts w:ascii="Cambria" w:hAnsi="Cambria" w:cs="Times New Roman"/>
          <w:bCs/>
          <w:sz w:val="24"/>
          <w:szCs w:val="24"/>
        </w:rPr>
        <w:t>objekata/postrojenja zavisi od konkretnog projekt</w:t>
      </w:r>
      <w:r w:rsidR="009172B7" w:rsidRPr="00E824A1">
        <w:rPr>
          <w:rFonts w:ascii="Cambria" w:hAnsi="Cambria" w:cs="Times New Roman"/>
          <w:bCs/>
          <w:sz w:val="24"/>
          <w:szCs w:val="24"/>
        </w:rPr>
        <w:t>a</w:t>
      </w:r>
      <w:r w:rsidR="00AF315C" w:rsidRPr="00E824A1">
        <w:rPr>
          <w:rFonts w:ascii="Cambria" w:hAnsi="Cambria" w:cs="Times New Roman"/>
          <w:bCs/>
          <w:sz w:val="24"/>
          <w:szCs w:val="24"/>
        </w:rPr>
        <w:t xml:space="preserve"> i može uključivati </w:t>
      </w:r>
      <w:r w:rsidRPr="00E824A1">
        <w:rPr>
          <w:rFonts w:ascii="Cambria" w:hAnsi="Cambria" w:cs="Times New Roman"/>
          <w:bCs/>
          <w:sz w:val="24"/>
          <w:szCs w:val="24"/>
        </w:rPr>
        <w:t>:</w:t>
      </w:r>
    </w:p>
    <w:p w14:paraId="7DF7B971" w14:textId="77777777" w:rsidR="00DA1545" w:rsidRPr="00E824A1" w:rsidRDefault="00DA1545" w:rsidP="00313CB1">
      <w:pPr>
        <w:pStyle w:val="ListParagraph"/>
        <w:numPr>
          <w:ilvl w:val="0"/>
          <w:numId w:val="24"/>
        </w:numPr>
        <w:spacing w:after="60" w:line="276" w:lineRule="auto"/>
        <w:ind w:left="540" w:hanging="438"/>
        <w:jc w:val="both"/>
        <w:rPr>
          <w:rFonts w:ascii="Cambria" w:hAnsi="Cambria" w:cs="Times New Roman"/>
          <w:bCs/>
          <w:sz w:val="24"/>
          <w:szCs w:val="24"/>
          <w:lang w:val="sr-Latn-ME"/>
        </w:rPr>
      </w:pPr>
      <w:r w:rsidRPr="00E824A1">
        <w:rPr>
          <w:rFonts w:ascii="Cambria" w:hAnsi="Cambria" w:cs="Times New Roman"/>
          <w:bCs/>
          <w:sz w:val="24"/>
          <w:szCs w:val="24"/>
          <w:lang w:val="sr-Latn-ME"/>
        </w:rPr>
        <w:t xml:space="preserve">analizu toplotnih karakteristika omotača </w:t>
      </w:r>
      <w:r w:rsidR="006E2ADC">
        <w:rPr>
          <w:rFonts w:ascii="Cambria" w:hAnsi="Cambria" w:cs="Times New Roman"/>
          <w:bCs/>
          <w:sz w:val="24"/>
          <w:szCs w:val="24"/>
          <w:lang w:val="sr-Latn-ME"/>
        </w:rPr>
        <w:t>objekta</w:t>
      </w:r>
      <w:r w:rsidRPr="00E824A1">
        <w:rPr>
          <w:rFonts w:ascii="Cambria" w:hAnsi="Cambria" w:cs="Times New Roman"/>
          <w:bCs/>
          <w:sz w:val="24"/>
          <w:szCs w:val="24"/>
          <w:lang w:val="sr-Latn-ME"/>
        </w:rPr>
        <w:t>;</w:t>
      </w:r>
    </w:p>
    <w:p w14:paraId="2392157F" w14:textId="77777777" w:rsidR="00313CB1" w:rsidRPr="00E824A1" w:rsidRDefault="00DA1545" w:rsidP="00313CB1">
      <w:pPr>
        <w:pStyle w:val="ListParagraph"/>
        <w:numPr>
          <w:ilvl w:val="0"/>
          <w:numId w:val="24"/>
        </w:numPr>
        <w:spacing w:after="60" w:line="276" w:lineRule="auto"/>
        <w:ind w:left="540" w:hanging="438"/>
        <w:jc w:val="both"/>
        <w:rPr>
          <w:rFonts w:ascii="Cambria" w:hAnsi="Cambria" w:cs="Times New Roman"/>
          <w:bCs/>
          <w:sz w:val="24"/>
          <w:szCs w:val="24"/>
          <w:lang w:val="sr-Latn-ME"/>
        </w:rPr>
      </w:pPr>
      <w:r w:rsidRPr="00E824A1">
        <w:rPr>
          <w:rFonts w:ascii="Cambria" w:hAnsi="Cambria" w:cs="Times New Roman"/>
          <w:bCs/>
          <w:sz w:val="24"/>
          <w:szCs w:val="24"/>
          <w:lang w:val="sr-Latn-ME"/>
        </w:rPr>
        <w:t>analizu energetskih karakteristika sistema za grijanje</w:t>
      </w:r>
      <w:r w:rsidR="00313CB1" w:rsidRPr="00E824A1">
        <w:rPr>
          <w:rFonts w:ascii="Cambria" w:hAnsi="Cambria" w:cs="Times New Roman"/>
          <w:bCs/>
          <w:sz w:val="24"/>
          <w:szCs w:val="24"/>
          <w:lang w:val="sr-Latn-ME"/>
        </w:rPr>
        <w:t xml:space="preserve">, hlađenje, </w:t>
      </w:r>
      <w:r w:rsidRPr="00E824A1">
        <w:rPr>
          <w:rFonts w:ascii="Cambria" w:hAnsi="Cambria" w:cs="Times New Roman"/>
          <w:bCs/>
          <w:sz w:val="24"/>
          <w:szCs w:val="24"/>
          <w:lang w:val="sr-Latn-ME"/>
        </w:rPr>
        <w:t>ventilaciju i</w:t>
      </w:r>
      <w:r w:rsidR="00313CB1" w:rsidRPr="00E824A1">
        <w:rPr>
          <w:rFonts w:ascii="Cambria" w:hAnsi="Cambria" w:cs="Times New Roman"/>
          <w:bCs/>
          <w:sz w:val="24"/>
          <w:szCs w:val="24"/>
          <w:lang w:val="sr-Latn-ME"/>
        </w:rPr>
        <w:t>/ili</w:t>
      </w:r>
      <w:r w:rsidRPr="00E824A1">
        <w:rPr>
          <w:rFonts w:ascii="Cambria" w:hAnsi="Cambria" w:cs="Times New Roman"/>
          <w:bCs/>
          <w:sz w:val="24"/>
          <w:szCs w:val="24"/>
          <w:lang w:val="sr-Latn-ME"/>
        </w:rPr>
        <w:t xml:space="preserve"> klimatizaciju;</w:t>
      </w:r>
    </w:p>
    <w:p w14:paraId="364F5CEA" w14:textId="77777777" w:rsidR="00DA1545" w:rsidRPr="00E824A1" w:rsidRDefault="00DA1545" w:rsidP="00313CB1">
      <w:pPr>
        <w:pStyle w:val="ListParagraph"/>
        <w:numPr>
          <w:ilvl w:val="0"/>
          <w:numId w:val="24"/>
        </w:numPr>
        <w:spacing w:after="60" w:line="276" w:lineRule="auto"/>
        <w:ind w:left="540" w:hanging="438"/>
        <w:jc w:val="both"/>
        <w:rPr>
          <w:rFonts w:ascii="Cambria" w:hAnsi="Cambria" w:cs="Times New Roman"/>
          <w:bCs/>
          <w:sz w:val="24"/>
          <w:szCs w:val="24"/>
          <w:lang w:val="sr-Latn-ME"/>
        </w:rPr>
      </w:pPr>
      <w:r w:rsidRPr="00E824A1">
        <w:rPr>
          <w:rFonts w:ascii="Cambria" w:hAnsi="Cambria" w:cs="Times New Roman"/>
          <w:bCs/>
          <w:sz w:val="24"/>
          <w:szCs w:val="24"/>
          <w:lang w:val="sr-Latn-ME"/>
        </w:rPr>
        <w:t>analizu energetskih karakteristika sistema za pripremu tople vode;</w:t>
      </w:r>
    </w:p>
    <w:p w14:paraId="1DAC4431" w14:textId="77777777" w:rsidR="00DA1545" w:rsidRPr="00E824A1" w:rsidRDefault="00DA1545" w:rsidP="00313CB1">
      <w:pPr>
        <w:pStyle w:val="ListParagraph"/>
        <w:numPr>
          <w:ilvl w:val="0"/>
          <w:numId w:val="24"/>
        </w:numPr>
        <w:spacing w:after="60" w:line="276" w:lineRule="auto"/>
        <w:ind w:left="540" w:hanging="438"/>
        <w:jc w:val="both"/>
        <w:rPr>
          <w:rFonts w:ascii="Cambria" w:hAnsi="Cambria" w:cs="Times New Roman"/>
          <w:bCs/>
          <w:sz w:val="24"/>
          <w:szCs w:val="24"/>
          <w:lang w:val="sr-Latn-ME"/>
        </w:rPr>
      </w:pPr>
      <w:r w:rsidRPr="00E824A1">
        <w:rPr>
          <w:rFonts w:ascii="Cambria" w:hAnsi="Cambria" w:cs="Times New Roman"/>
          <w:bCs/>
          <w:sz w:val="24"/>
          <w:szCs w:val="24"/>
          <w:lang w:val="sr-Latn-ME"/>
        </w:rPr>
        <w:t xml:space="preserve">analizu sistema </w:t>
      </w:r>
      <w:r w:rsidR="00313CB1" w:rsidRPr="00E824A1">
        <w:rPr>
          <w:rFonts w:ascii="Cambria" w:hAnsi="Cambria" w:cs="Times New Roman"/>
          <w:bCs/>
          <w:sz w:val="24"/>
          <w:szCs w:val="24"/>
          <w:lang w:val="sr-Latn-ME"/>
        </w:rPr>
        <w:t>koji koriste</w:t>
      </w:r>
      <w:r w:rsidRPr="00E824A1">
        <w:rPr>
          <w:rFonts w:ascii="Cambria" w:hAnsi="Cambria" w:cs="Times New Roman"/>
          <w:bCs/>
          <w:sz w:val="24"/>
          <w:szCs w:val="24"/>
          <w:lang w:val="sr-Latn-ME"/>
        </w:rPr>
        <w:t xml:space="preserve"> električn</w:t>
      </w:r>
      <w:r w:rsidR="00313CB1" w:rsidRPr="00E824A1">
        <w:rPr>
          <w:rFonts w:ascii="Cambria" w:hAnsi="Cambria" w:cs="Times New Roman"/>
          <w:bCs/>
          <w:sz w:val="24"/>
          <w:szCs w:val="24"/>
          <w:lang w:val="sr-Latn-ME"/>
        </w:rPr>
        <w:t>u</w:t>
      </w:r>
      <w:r w:rsidRPr="00E824A1">
        <w:rPr>
          <w:rFonts w:ascii="Cambria" w:hAnsi="Cambria" w:cs="Times New Roman"/>
          <w:bCs/>
          <w:sz w:val="24"/>
          <w:szCs w:val="24"/>
          <w:lang w:val="sr-Latn-ME"/>
        </w:rPr>
        <w:t xml:space="preserve"> energij</w:t>
      </w:r>
      <w:r w:rsidR="00313CB1" w:rsidRPr="00E824A1">
        <w:rPr>
          <w:rFonts w:ascii="Cambria" w:hAnsi="Cambria" w:cs="Times New Roman"/>
          <w:bCs/>
          <w:sz w:val="24"/>
          <w:szCs w:val="24"/>
          <w:lang w:val="sr-Latn-ME"/>
        </w:rPr>
        <w:t>u</w:t>
      </w:r>
      <w:r w:rsidRPr="00E824A1">
        <w:rPr>
          <w:rFonts w:ascii="Cambria" w:hAnsi="Cambria" w:cs="Times New Roman"/>
          <w:bCs/>
          <w:sz w:val="24"/>
          <w:szCs w:val="24"/>
          <w:lang w:val="sr-Latn-ME"/>
        </w:rPr>
        <w:t xml:space="preserve"> (rasvjeta, </w:t>
      </w:r>
      <w:r w:rsidR="00313CB1" w:rsidRPr="00E824A1">
        <w:rPr>
          <w:rFonts w:ascii="Cambria" w:hAnsi="Cambria" w:cs="Times New Roman"/>
          <w:bCs/>
          <w:sz w:val="24"/>
          <w:szCs w:val="24"/>
          <w:lang w:val="sr-Latn-ME"/>
        </w:rPr>
        <w:t>postrojenja za komprimovani vazduh, postrojenja za proizvodnju rashladne energije i drugi električni potrošači</w:t>
      </w:r>
      <w:r w:rsidRPr="00E824A1">
        <w:rPr>
          <w:rFonts w:ascii="Cambria" w:hAnsi="Cambria" w:cs="Times New Roman"/>
          <w:bCs/>
          <w:sz w:val="24"/>
          <w:szCs w:val="24"/>
          <w:lang w:val="sr-Latn-ME"/>
        </w:rPr>
        <w:t>);</w:t>
      </w:r>
    </w:p>
    <w:p w14:paraId="74C0D4B4" w14:textId="77777777" w:rsidR="00313CB1" w:rsidRPr="00E824A1" w:rsidRDefault="00DA1545" w:rsidP="00313CB1">
      <w:pPr>
        <w:pStyle w:val="ListParagraph"/>
        <w:numPr>
          <w:ilvl w:val="0"/>
          <w:numId w:val="24"/>
        </w:numPr>
        <w:spacing w:after="60" w:line="276" w:lineRule="auto"/>
        <w:ind w:left="540" w:hanging="438"/>
        <w:jc w:val="both"/>
        <w:rPr>
          <w:rFonts w:ascii="Cambria" w:hAnsi="Cambria" w:cs="Times New Roman"/>
          <w:bCs/>
          <w:sz w:val="24"/>
          <w:szCs w:val="24"/>
          <w:lang w:val="sr-Latn-ME"/>
        </w:rPr>
      </w:pPr>
      <w:r w:rsidRPr="00E824A1">
        <w:rPr>
          <w:rFonts w:ascii="Cambria" w:hAnsi="Cambria" w:cs="Times New Roman"/>
          <w:bCs/>
          <w:sz w:val="24"/>
          <w:szCs w:val="24"/>
          <w:lang w:val="sr-Latn-ME"/>
        </w:rPr>
        <w:t xml:space="preserve">analizu energetskih karakteristika </w:t>
      </w:r>
      <w:r w:rsidR="00313CB1" w:rsidRPr="00E824A1">
        <w:rPr>
          <w:rFonts w:ascii="Cambria" w:hAnsi="Cambria" w:cs="Times New Roman"/>
          <w:bCs/>
          <w:sz w:val="24"/>
          <w:szCs w:val="24"/>
          <w:lang w:val="sr-Latn-ME"/>
        </w:rPr>
        <w:t>proizvodnih mašina, odnosno sredstava za proizvodnju i obradu, namijenjena za profesionalnu upotrebu i u skladu sa prirodom djelatnosti privrednog subjekta</w:t>
      </w:r>
      <w:r w:rsidR="009172B7" w:rsidRPr="00E824A1">
        <w:rPr>
          <w:rFonts w:ascii="Cambria" w:hAnsi="Cambria" w:cs="Times New Roman"/>
          <w:bCs/>
          <w:sz w:val="24"/>
          <w:szCs w:val="24"/>
          <w:lang w:val="sr-Latn-ME"/>
        </w:rPr>
        <w:t>;</w:t>
      </w:r>
    </w:p>
    <w:p w14:paraId="24ACF37B" w14:textId="77777777" w:rsidR="00DA1545" w:rsidRPr="00E824A1" w:rsidRDefault="00DA1545" w:rsidP="00313CB1">
      <w:pPr>
        <w:pStyle w:val="ListParagraph"/>
        <w:numPr>
          <w:ilvl w:val="0"/>
          <w:numId w:val="24"/>
        </w:numPr>
        <w:spacing w:after="60" w:line="276" w:lineRule="auto"/>
        <w:ind w:left="540" w:hanging="438"/>
        <w:jc w:val="both"/>
        <w:rPr>
          <w:rFonts w:ascii="Cambria" w:hAnsi="Cambria" w:cs="Times New Roman"/>
          <w:bCs/>
          <w:sz w:val="24"/>
          <w:szCs w:val="24"/>
          <w:lang w:val="sr-Latn-ME"/>
        </w:rPr>
      </w:pPr>
      <w:r w:rsidRPr="00E824A1">
        <w:rPr>
          <w:rFonts w:ascii="Cambria" w:hAnsi="Cambria" w:cs="Times New Roman"/>
          <w:bCs/>
          <w:sz w:val="24"/>
          <w:szCs w:val="24"/>
          <w:lang w:val="sr-Latn-ME"/>
        </w:rPr>
        <w:t>analizu sistema regulacije i upravljanja</w:t>
      </w:r>
      <w:r w:rsidR="00313CB1" w:rsidRPr="00E824A1">
        <w:rPr>
          <w:rFonts w:ascii="Cambria" w:hAnsi="Cambria" w:cs="Times New Roman"/>
          <w:bCs/>
          <w:sz w:val="24"/>
          <w:szCs w:val="24"/>
          <w:lang w:val="sr-Latn-ME"/>
        </w:rPr>
        <w:t xml:space="preserve"> tehničkim sistemima u objektu</w:t>
      </w:r>
      <w:r w:rsidR="009172B7" w:rsidRPr="00E824A1">
        <w:rPr>
          <w:rFonts w:ascii="Cambria" w:hAnsi="Cambria" w:cs="Times New Roman"/>
          <w:bCs/>
          <w:sz w:val="24"/>
          <w:szCs w:val="24"/>
          <w:lang w:val="sr-Latn-ME"/>
        </w:rPr>
        <w:t xml:space="preserve">, kao i </w:t>
      </w:r>
      <w:r w:rsidR="00313CB1" w:rsidRPr="00E824A1">
        <w:rPr>
          <w:rFonts w:ascii="Cambria" w:hAnsi="Cambria" w:cs="Times New Roman"/>
          <w:bCs/>
          <w:sz w:val="24"/>
          <w:szCs w:val="24"/>
          <w:lang w:val="sr-Latn-ME"/>
        </w:rPr>
        <w:t xml:space="preserve">proizvodnim </w:t>
      </w:r>
      <w:r w:rsidR="009172B7" w:rsidRPr="00E824A1">
        <w:rPr>
          <w:rFonts w:ascii="Cambria" w:hAnsi="Cambria" w:cs="Times New Roman"/>
          <w:bCs/>
          <w:sz w:val="24"/>
          <w:szCs w:val="24"/>
          <w:lang w:val="sr-Latn-ME"/>
        </w:rPr>
        <w:t>mašinama;</w:t>
      </w:r>
    </w:p>
    <w:p w14:paraId="1A05735A" w14:textId="77777777" w:rsidR="00DA1545" w:rsidRPr="00E824A1" w:rsidRDefault="00DA1545" w:rsidP="00313CB1">
      <w:pPr>
        <w:pStyle w:val="ListParagraph"/>
        <w:numPr>
          <w:ilvl w:val="0"/>
          <w:numId w:val="24"/>
        </w:numPr>
        <w:spacing w:after="60" w:line="276" w:lineRule="auto"/>
        <w:ind w:left="540" w:hanging="438"/>
        <w:jc w:val="both"/>
        <w:rPr>
          <w:rFonts w:ascii="Cambria" w:hAnsi="Cambria" w:cs="Times New Roman"/>
          <w:bCs/>
          <w:sz w:val="24"/>
          <w:szCs w:val="24"/>
          <w:lang w:val="sr-Latn-ME"/>
        </w:rPr>
      </w:pPr>
      <w:r w:rsidRPr="00E824A1">
        <w:rPr>
          <w:rFonts w:ascii="Cambria" w:hAnsi="Cambria" w:cs="Times New Roman"/>
          <w:bCs/>
          <w:sz w:val="24"/>
          <w:szCs w:val="24"/>
          <w:lang w:val="sr-Latn-ME"/>
        </w:rPr>
        <w:t>analizu energetskih karakteristika sistema za proizvodnju toplotne i električne energije iz obnovljivih izvora energije (ukoliko postoje na lokaciji);</w:t>
      </w:r>
    </w:p>
    <w:p w14:paraId="5E2709FA" w14:textId="77777777" w:rsidR="00DA1545" w:rsidRPr="00E824A1" w:rsidRDefault="00DA1545" w:rsidP="00313CB1">
      <w:pPr>
        <w:spacing w:after="60" w:line="276" w:lineRule="auto"/>
        <w:jc w:val="both"/>
        <w:rPr>
          <w:rFonts w:ascii="Cambria" w:hAnsi="Cambria" w:cs="Times New Roman"/>
          <w:b/>
          <w:sz w:val="24"/>
          <w:szCs w:val="24"/>
        </w:rPr>
      </w:pPr>
    </w:p>
    <w:p w14:paraId="1AB6A433" w14:textId="77777777" w:rsidR="00AF315C" w:rsidRPr="00E824A1" w:rsidRDefault="00AF315C" w:rsidP="00B10F43">
      <w:pPr>
        <w:spacing w:after="240" w:line="276" w:lineRule="auto"/>
        <w:jc w:val="both"/>
        <w:rPr>
          <w:rFonts w:ascii="Cambria" w:hAnsi="Cambria" w:cs="Times New Roman"/>
          <w:bCs/>
          <w:sz w:val="24"/>
          <w:szCs w:val="24"/>
        </w:rPr>
      </w:pPr>
      <w:r w:rsidRPr="00E824A1">
        <w:rPr>
          <w:rFonts w:ascii="Cambria" w:hAnsi="Cambria" w:cs="Times New Roman"/>
          <w:bCs/>
          <w:sz w:val="24"/>
          <w:szCs w:val="24"/>
        </w:rPr>
        <w:t>Ukoliko na osnovu sprovedenog obilaska i analize Tehnički konsultant procijeni da se bolji rezultati u pogledu ušteda energije mogu ostvariti realizacijom drugih aktivnosti</w:t>
      </w:r>
      <w:r w:rsidR="006E2ADC">
        <w:rPr>
          <w:rFonts w:ascii="Cambria" w:hAnsi="Cambria" w:cs="Times New Roman"/>
          <w:bCs/>
          <w:sz w:val="24"/>
          <w:szCs w:val="24"/>
        </w:rPr>
        <w:t xml:space="preserve">, </w:t>
      </w:r>
      <w:r w:rsidRPr="00E824A1">
        <w:rPr>
          <w:rFonts w:ascii="Cambria" w:hAnsi="Cambria" w:cs="Times New Roman"/>
          <w:bCs/>
          <w:sz w:val="24"/>
          <w:szCs w:val="24"/>
        </w:rPr>
        <w:t xml:space="preserve">u odnosu na </w:t>
      </w:r>
      <w:proofErr w:type="spellStart"/>
      <w:r w:rsidRPr="00E824A1">
        <w:rPr>
          <w:rFonts w:ascii="Cambria" w:hAnsi="Cambria" w:cs="Times New Roman"/>
          <w:bCs/>
          <w:sz w:val="24"/>
          <w:szCs w:val="24"/>
        </w:rPr>
        <w:t>predlog</w:t>
      </w:r>
      <w:proofErr w:type="spellEnd"/>
      <w:r w:rsidRPr="00E824A1">
        <w:rPr>
          <w:rFonts w:ascii="Cambria" w:hAnsi="Cambria" w:cs="Times New Roman"/>
          <w:bCs/>
          <w:sz w:val="24"/>
          <w:szCs w:val="24"/>
        </w:rPr>
        <w:t xml:space="preserve"> opisan u koncepta projekta koje je </w:t>
      </w:r>
      <w:proofErr w:type="spellStart"/>
      <w:r w:rsidRPr="00E824A1">
        <w:rPr>
          <w:rFonts w:ascii="Cambria" w:hAnsi="Cambria" w:cs="Times New Roman"/>
          <w:bCs/>
          <w:sz w:val="24"/>
          <w:szCs w:val="24"/>
        </w:rPr>
        <w:t>pripremilo</w:t>
      </w:r>
      <w:proofErr w:type="spellEnd"/>
      <w:r w:rsidRPr="00E824A1">
        <w:rPr>
          <w:rFonts w:ascii="Cambria" w:hAnsi="Cambria" w:cs="Times New Roman"/>
          <w:bCs/>
          <w:sz w:val="24"/>
          <w:szCs w:val="24"/>
        </w:rPr>
        <w:t xml:space="preserve"> preduzeće, potrebno je da odgovornom licu u preduzeću </w:t>
      </w:r>
      <w:r w:rsidR="009172B7" w:rsidRPr="00E824A1">
        <w:rPr>
          <w:rFonts w:ascii="Cambria" w:hAnsi="Cambria" w:cs="Times New Roman"/>
          <w:bCs/>
          <w:sz w:val="24"/>
          <w:szCs w:val="24"/>
        </w:rPr>
        <w:t xml:space="preserve">predloži </w:t>
      </w:r>
      <w:r w:rsidRPr="00E824A1">
        <w:rPr>
          <w:rFonts w:ascii="Cambria" w:hAnsi="Cambria" w:cs="Times New Roman"/>
          <w:bCs/>
          <w:sz w:val="24"/>
          <w:szCs w:val="24"/>
        </w:rPr>
        <w:t>izmjene projekta koji namjerava kandidovati za finansiranje u okviru Programa.</w:t>
      </w:r>
    </w:p>
    <w:p w14:paraId="6BC5ECFA" w14:textId="77777777" w:rsidR="00DA1545" w:rsidRPr="00E824A1" w:rsidRDefault="00FF73D5" w:rsidP="00601C16">
      <w:pPr>
        <w:pStyle w:val="ListParagraph"/>
        <w:numPr>
          <w:ilvl w:val="0"/>
          <w:numId w:val="31"/>
        </w:numPr>
        <w:spacing w:after="60" w:line="276" w:lineRule="auto"/>
        <w:jc w:val="both"/>
        <w:rPr>
          <w:rFonts w:ascii="Cambria" w:hAnsi="Cambria" w:cs="Times New Roman"/>
          <w:b/>
          <w:sz w:val="24"/>
          <w:szCs w:val="24"/>
          <w:lang w:val="sr-Latn-ME"/>
        </w:rPr>
      </w:pPr>
      <w:proofErr w:type="spellStart"/>
      <w:r w:rsidRPr="00E824A1">
        <w:rPr>
          <w:rFonts w:ascii="Cambria" w:hAnsi="Cambria" w:cs="Times New Roman"/>
          <w:b/>
          <w:sz w:val="24"/>
          <w:szCs w:val="24"/>
          <w:lang w:val="sr-Latn-ME"/>
        </w:rPr>
        <w:t>Predlog</w:t>
      </w:r>
      <w:proofErr w:type="spellEnd"/>
      <w:r w:rsidRPr="00E824A1">
        <w:rPr>
          <w:rFonts w:ascii="Cambria" w:hAnsi="Cambria" w:cs="Times New Roman"/>
          <w:b/>
          <w:sz w:val="24"/>
          <w:szCs w:val="24"/>
          <w:lang w:val="sr-Latn-ME"/>
        </w:rPr>
        <w:t xml:space="preserve"> mjera</w:t>
      </w:r>
      <w:r w:rsidR="00BA060F" w:rsidRPr="00E824A1">
        <w:rPr>
          <w:rFonts w:ascii="Cambria" w:hAnsi="Cambria" w:cs="Times New Roman"/>
          <w:b/>
          <w:sz w:val="24"/>
          <w:szCs w:val="24"/>
          <w:lang w:val="sr-Latn-ME"/>
        </w:rPr>
        <w:t xml:space="preserve"> za</w:t>
      </w:r>
      <w:r w:rsidRPr="00E824A1">
        <w:rPr>
          <w:rFonts w:ascii="Cambria" w:hAnsi="Cambria" w:cs="Times New Roman"/>
          <w:b/>
          <w:sz w:val="24"/>
          <w:szCs w:val="24"/>
          <w:lang w:val="sr-Latn-ME"/>
        </w:rPr>
        <w:t xml:space="preserve"> </w:t>
      </w:r>
      <w:proofErr w:type="spellStart"/>
      <w:r w:rsidRPr="00E824A1">
        <w:rPr>
          <w:rFonts w:ascii="Cambria" w:hAnsi="Cambria" w:cs="Times New Roman"/>
          <w:b/>
          <w:sz w:val="24"/>
          <w:szCs w:val="24"/>
          <w:lang w:val="sr-Latn-ME"/>
        </w:rPr>
        <w:t>unapređenj</w:t>
      </w:r>
      <w:r w:rsidR="00BA060F" w:rsidRPr="00E824A1">
        <w:rPr>
          <w:rFonts w:ascii="Cambria" w:hAnsi="Cambria" w:cs="Times New Roman"/>
          <w:b/>
          <w:sz w:val="24"/>
          <w:szCs w:val="24"/>
          <w:lang w:val="sr-Latn-ME"/>
        </w:rPr>
        <w:t>e</w:t>
      </w:r>
      <w:proofErr w:type="spellEnd"/>
      <w:r w:rsidRPr="00E824A1">
        <w:rPr>
          <w:rFonts w:ascii="Cambria" w:hAnsi="Cambria" w:cs="Times New Roman"/>
          <w:b/>
          <w:sz w:val="24"/>
          <w:szCs w:val="24"/>
          <w:lang w:val="sr-Latn-ME"/>
        </w:rPr>
        <w:t xml:space="preserve"> energetske efikasnosti i/ili korišćenj</w:t>
      </w:r>
      <w:r w:rsidR="00BA060F" w:rsidRPr="00E824A1">
        <w:rPr>
          <w:rFonts w:ascii="Cambria" w:hAnsi="Cambria" w:cs="Times New Roman"/>
          <w:b/>
          <w:sz w:val="24"/>
          <w:szCs w:val="24"/>
          <w:lang w:val="sr-Latn-ME"/>
        </w:rPr>
        <w:t>e</w:t>
      </w:r>
      <w:r w:rsidRPr="00E824A1">
        <w:rPr>
          <w:rFonts w:ascii="Cambria" w:hAnsi="Cambria" w:cs="Times New Roman"/>
          <w:b/>
          <w:sz w:val="24"/>
          <w:szCs w:val="24"/>
          <w:lang w:val="sr-Latn-ME"/>
        </w:rPr>
        <w:t xml:space="preserve"> obnovljivih izvora energije</w:t>
      </w:r>
    </w:p>
    <w:p w14:paraId="2321125B" w14:textId="77777777" w:rsidR="00BA060F" w:rsidRPr="00E824A1" w:rsidRDefault="00BA060F" w:rsidP="00DA1545">
      <w:pPr>
        <w:spacing w:after="60" w:line="276" w:lineRule="auto"/>
        <w:jc w:val="both"/>
        <w:rPr>
          <w:rFonts w:ascii="Cambria" w:hAnsi="Cambria" w:cs="Times New Roman"/>
          <w:bCs/>
          <w:sz w:val="24"/>
          <w:szCs w:val="24"/>
        </w:rPr>
      </w:pPr>
      <w:r w:rsidRPr="00E824A1">
        <w:rPr>
          <w:rFonts w:ascii="Cambria" w:hAnsi="Cambria" w:cs="Times New Roman"/>
          <w:bCs/>
          <w:sz w:val="24"/>
          <w:szCs w:val="24"/>
        </w:rPr>
        <w:t>Na osnovu sprovedene analize energetskih karakteristika objekata/postrojenja</w:t>
      </w:r>
      <w:r w:rsidR="006E2ADC">
        <w:rPr>
          <w:rFonts w:ascii="Cambria" w:hAnsi="Cambria" w:cs="Times New Roman"/>
          <w:bCs/>
          <w:sz w:val="24"/>
          <w:szCs w:val="24"/>
        </w:rPr>
        <w:t>,</w:t>
      </w:r>
      <w:r w:rsidRPr="00E824A1">
        <w:rPr>
          <w:rFonts w:ascii="Cambria" w:hAnsi="Cambria" w:cs="Times New Roman"/>
          <w:bCs/>
          <w:sz w:val="24"/>
          <w:szCs w:val="24"/>
        </w:rPr>
        <w:t xml:space="preserve"> Tehnički konsultant sačinjava </w:t>
      </w:r>
      <w:proofErr w:type="spellStart"/>
      <w:r w:rsidRPr="00E824A1">
        <w:rPr>
          <w:rFonts w:ascii="Cambria" w:hAnsi="Cambria" w:cs="Times New Roman"/>
          <w:bCs/>
          <w:sz w:val="24"/>
          <w:szCs w:val="24"/>
        </w:rPr>
        <w:t>predlog</w:t>
      </w:r>
      <w:proofErr w:type="spellEnd"/>
      <w:r w:rsidRPr="00E824A1">
        <w:rPr>
          <w:rFonts w:ascii="Cambria" w:hAnsi="Cambria" w:cs="Times New Roman"/>
          <w:bCs/>
          <w:sz w:val="24"/>
          <w:szCs w:val="24"/>
        </w:rPr>
        <w:t xml:space="preserve"> mjera za </w:t>
      </w:r>
      <w:proofErr w:type="spellStart"/>
      <w:r w:rsidRPr="00E824A1">
        <w:rPr>
          <w:rFonts w:ascii="Cambria" w:hAnsi="Cambria" w:cs="Times New Roman"/>
          <w:bCs/>
          <w:sz w:val="24"/>
          <w:szCs w:val="24"/>
        </w:rPr>
        <w:t>unapređenja</w:t>
      </w:r>
      <w:proofErr w:type="spellEnd"/>
      <w:r w:rsidRPr="00E824A1">
        <w:rPr>
          <w:rFonts w:ascii="Cambria" w:hAnsi="Cambria" w:cs="Times New Roman"/>
          <w:bCs/>
          <w:sz w:val="24"/>
          <w:szCs w:val="24"/>
        </w:rPr>
        <w:t xml:space="preserve"> energetske efikasnosti i/ili korišćenje obnovljivih izvora energije.</w:t>
      </w:r>
    </w:p>
    <w:p w14:paraId="46C9F750" w14:textId="77777777" w:rsidR="009172B7" w:rsidRPr="00E824A1" w:rsidRDefault="00BA060F" w:rsidP="00BA060F">
      <w:pPr>
        <w:spacing w:after="120" w:line="276" w:lineRule="auto"/>
        <w:jc w:val="both"/>
        <w:rPr>
          <w:rFonts w:ascii="Cambria" w:eastAsia="Times New Roman" w:hAnsi="Cambria" w:cstheme="minorHAnsi"/>
          <w:color w:val="000000"/>
          <w:sz w:val="24"/>
          <w:szCs w:val="24"/>
        </w:rPr>
      </w:pPr>
      <w:r w:rsidRPr="00E824A1">
        <w:rPr>
          <w:rFonts w:ascii="Cambria" w:eastAsia="Times New Roman" w:hAnsi="Cambria" w:cstheme="minorHAnsi"/>
          <w:color w:val="000000"/>
          <w:sz w:val="24"/>
          <w:szCs w:val="24"/>
        </w:rPr>
        <w:t>U skladu sa pravilima programa predložene mjere se mogu odnositi na</w:t>
      </w:r>
      <w:r w:rsidR="009172B7" w:rsidRPr="00E824A1">
        <w:rPr>
          <w:rFonts w:ascii="Cambria" w:eastAsia="Times New Roman" w:hAnsi="Cambria" w:cstheme="minorHAnsi"/>
          <w:color w:val="000000"/>
          <w:sz w:val="24"/>
          <w:szCs w:val="24"/>
        </w:rPr>
        <w:t>:</w:t>
      </w:r>
    </w:p>
    <w:p w14:paraId="4D219220" w14:textId="77777777" w:rsidR="009172B7" w:rsidRPr="00E824A1" w:rsidRDefault="00BA060F" w:rsidP="009172B7">
      <w:pPr>
        <w:pStyle w:val="ListParagraph"/>
        <w:numPr>
          <w:ilvl w:val="0"/>
          <w:numId w:val="28"/>
        </w:numPr>
        <w:spacing w:after="120" w:line="276" w:lineRule="auto"/>
        <w:jc w:val="both"/>
        <w:rPr>
          <w:rFonts w:ascii="Cambria" w:eastAsia="Times New Roman" w:hAnsi="Cambria" w:cstheme="minorHAnsi"/>
          <w:color w:val="000000"/>
          <w:sz w:val="24"/>
          <w:szCs w:val="24"/>
          <w:lang w:val="sr-Latn-ME"/>
        </w:rPr>
      </w:pPr>
      <w:r w:rsidRPr="00E824A1">
        <w:rPr>
          <w:rFonts w:ascii="Cambria" w:eastAsia="Times New Roman" w:hAnsi="Cambria" w:cstheme="minorHAnsi"/>
          <w:color w:val="000000"/>
          <w:sz w:val="24"/>
          <w:szCs w:val="24"/>
          <w:lang w:val="sr-Latn-ME"/>
        </w:rPr>
        <w:t>nabavku opreme kojom se</w:t>
      </w:r>
      <w:r w:rsidR="00FF73D5" w:rsidRPr="00E824A1">
        <w:rPr>
          <w:rFonts w:ascii="Cambria" w:eastAsia="Times New Roman" w:hAnsi="Cambria" w:cstheme="minorHAnsi"/>
          <w:color w:val="000000"/>
          <w:sz w:val="24"/>
          <w:szCs w:val="24"/>
          <w:lang w:val="sr-Latn-ME"/>
        </w:rPr>
        <w:t xml:space="preserve"> obezbjeđuju uslovi toplotnog i svjetlosnog komfora u objektu neophodni za proces proizvodnje (npr. sistemi grijanja/hlađenja, priprema tople vode, osvjetljenje), </w:t>
      </w:r>
    </w:p>
    <w:p w14:paraId="1BEFBC34" w14:textId="77777777" w:rsidR="00FF73D5" w:rsidRPr="00E824A1" w:rsidRDefault="009172B7" w:rsidP="009172B7">
      <w:pPr>
        <w:pStyle w:val="ListParagraph"/>
        <w:numPr>
          <w:ilvl w:val="0"/>
          <w:numId w:val="28"/>
        </w:numPr>
        <w:spacing w:after="120" w:line="276" w:lineRule="auto"/>
        <w:jc w:val="both"/>
        <w:rPr>
          <w:rFonts w:ascii="Cambria" w:eastAsia="Times New Roman" w:hAnsi="Cambria" w:cstheme="minorHAnsi"/>
          <w:color w:val="000000"/>
          <w:sz w:val="24"/>
          <w:szCs w:val="24"/>
          <w:lang w:val="sr-Latn-ME"/>
        </w:rPr>
      </w:pPr>
      <w:r w:rsidRPr="00E824A1">
        <w:rPr>
          <w:rFonts w:ascii="Cambria" w:eastAsia="Times New Roman" w:hAnsi="Cambria" w:cstheme="minorHAnsi"/>
          <w:color w:val="000000"/>
          <w:sz w:val="24"/>
          <w:szCs w:val="24"/>
          <w:lang w:val="sr-Latn-ME"/>
        </w:rPr>
        <w:t xml:space="preserve">nabavku opreme kojom se obezbjeđuje </w:t>
      </w:r>
      <w:r w:rsidR="00FF73D5" w:rsidRPr="00E824A1">
        <w:rPr>
          <w:rFonts w:ascii="Cambria" w:eastAsia="Times New Roman" w:hAnsi="Cambria" w:cstheme="minorHAnsi"/>
          <w:color w:val="000000"/>
          <w:sz w:val="24"/>
          <w:szCs w:val="24"/>
          <w:lang w:val="sr-Latn-ME"/>
        </w:rPr>
        <w:t>energija potrebna za proces proizvodnje (postrojenja za komprimovani vazduh, postrojenja za proizvodnju toplotne/rashladne energije, postrojenja za proizvodnju električne energije)</w:t>
      </w:r>
      <w:r w:rsidR="00BA2414" w:rsidRPr="00E824A1">
        <w:rPr>
          <w:rFonts w:ascii="Cambria" w:eastAsia="Times New Roman" w:hAnsi="Cambria" w:cstheme="minorHAnsi"/>
          <w:color w:val="000000"/>
          <w:sz w:val="24"/>
          <w:szCs w:val="24"/>
          <w:lang w:val="sr-Latn-ME"/>
        </w:rPr>
        <w:t>,</w:t>
      </w:r>
    </w:p>
    <w:p w14:paraId="5713E3EA" w14:textId="77777777" w:rsidR="00BA060F" w:rsidRPr="00E824A1" w:rsidRDefault="00BA060F" w:rsidP="009172B7">
      <w:pPr>
        <w:pStyle w:val="ListParagraph"/>
        <w:numPr>
          <w:ilvl w:val="0"/>
          <w:numId w:val="28"/>
        </w:numPr>
        <w:spacing w:after="120" w:line="276" w:lineRule="auto"/>
        <w:jc w:val="both"/>
        <w:rPr>
          <w:rFonts w:ascii="Cambria" w:eastAsia="Times New Roman" w:hAnsi="Cambria" w:cstheme="minorHAnsi"/>
          <w:color w:val="000000"/>
          <w:sz w:val="24"/>
          <w:szCs w:val="24"/>
          <w:lang w:val="sr-Latn-ME"/>
        </w:rPr>
      </w:pPr>
      <w:r w:rsidRPr="00E824A1">
        <w:rPr>
          <w:rFonts w:ascii="Cambria" w:eastAsia="Times New Roman" w:hAnsi="Cambria" w:cstheme="minorHAnsi"/>
          <w:color w:val="000000"/>
          <w:sz w:val="24"/>
          <w:szCs w:val="24"/>
          <w:lang w:val="sr-Latn-ME"/>
        </w:rPr>
        <w:t>nabavku p</w:t>
      </w:r>
      <w:r w:rsidR="00FF73D5" w:rsidRPr="00E824A1">
        <w:rPr>
          <w:rFonts w:ascii="Cambria" w:eastAsia="Times New Roman" w:hAnsi="Cambria" w:cstheme="minorHAnsi"/>
          <w:color w:val="000000"/>
          <w:sz w:val="24"/>
          <w:szCs w:val="24"/>
          <w:lang w:val="sr-Latn-ME"/>
        </w:rPr>
        <w:t>roizvodn</w:t>
      </w:r>
      <w:r w:rsidRPr="00E824A1">
        <w:rPr>
          <w:rFonts w:ascii="Cambria" w:eastAsia="Times New Roman" w:hAnsi="Cambria" w:cstheme="minorHAnsi"/>
          <w:color w:val="000000"/>
          <w:sz w:val="24"/>
          <w:szCs w:val="24"/>
          <w:lang w:val="sr-Latn-ME"/>
        </w:rPr>
        <w:t>ih</w:t>
      </w:r>
      <w:r w:rsidR="00FF73D5" w:rsidRPr="00E824A1">
        <w:rPr>
          <w:rFonts w:ascii="Cambria" w:eastAsia="Times New Roman" w:hAnsi="Cambria" w:cstheme="minorHAnsi"/>
          <w:color w:val="000000"/>
          <w:sz w:val="24"/>
          <w:szCs w:val="24"/>
          <w:lang w:val="sr-Latn-ME"/>
        </w:rPr>
        <w:t xml:space="preserve"> mašin</w:t>
      </w:r>
      <w:r w:rsidRPr="00E824A1">
        <w:rPr>
          <w:rFonts w:ascii="Cambria" w:eastAsia="Times New Roman" w:hAnsi="Cambria" w:cstheme="minorHAnsi"/>
          <w:color w:val="000000"/>
          <w:sz w:val="24"/>
          <w:szCs w:val="24"/>
          <w:lang w:val="sr-Latn-ME"/>
        </w:rPr>
        <w:t>a</w:t>
      </w:r>
      <w:r w:rsidR="00FF73D5" w:rsidRPr="00E824A1">
        <w:rPr>
          <w:rFonts w:ascii="Cambria" w:eastAsia="Times New Roman" w:hAnsi="Cambria" w:cstheme="minorHAnsi"/>
          <w:color w:val="000000"/>
          <w:sz w:val="24"/>
          <w:szCs w:val="24"/>
          <w:lang w:val="sr-Latn-ME"/>
        </w:rPr>
        <w:t>, odnosno sredstva za proizvodnju i obradu, namijenjena za profesionalnu upotrebu i u skladu sa prirodom djelatnosti privrednog subjekta</w:t>
      </w:r>
      <w:r w:rsidRPr="00E824A1">
        <w:rPr>
          <w:rFonts w:ascii="Cambria" w:eastAsia="Times New Roman" w:hAnsi="Cambria" w:cstheme="minorHAnsi"/>
          <w:color w:val="000000"/>
          <w:sz w:val="24"/>
          <w:szCs w:val="24"/>
          <w:lang w:val="sr-Latn-ME"/>
        </w:rPr>
        <w:t>, a za koje se može dokazati da imaju veći stepen energetske efikasnosti.</w:t>
      </w:r>
    </w:p>
    <w:p w14:paraId="311B7DB9" w14:textId="77777777" w:rsidR="00FF73D5" w:rsidRPr="00E824A1" w:rsidRDefault="00BA2414" w:rsidP="00BA2414">
      <w:pPr>
        <w:spacing w:after="120" w:line="276" w:lineRule="auto"/>
        <w:jc w:val="both"/>
        <w:rPr>
          <w:rFonts w:ascii="Cambria" w:eastAsia="Times New Roman" w:hAnsi="Cambria" w:cstheme="minorHAnsi"/>
          <w:sz w:val="24"/>
          <w:szCs w:val="24"/>
        </w:rPr>
      </w:pPr>
      <w:r w:rsidRPr="00E824A1">
        <w:rPr>
          <w:rFonts w:ascii="Cambria" w:eastAsia="Times New Roman" w:hAnsi="Cambria" w:cstheme="minorHAnsi"/>
          <w:sz w:val="24"/>
          <w:szCs w:val="24"/>
        </w:rPr>
        <w:t xml:space="preserve">Prilikom predlaganja mjera </w:t>
      </w:r>
      <w:r w:rsidR="00E40D30" w:rsidRPr="00E824A1">
        <w:rPr>
          <w:rFonts w:ascii="Cambria" w:eastAsia="Times New Roman" w:hAnsi="Cambria" w:cstheme="minorHAnsi"/>
          <w:sz w:val="24"/>
          <w:szCs w:val="24"/>
        </w:rPr>
        <w:t>potrebno</w:t>
      </w:r>
      <w:r w:rsidRPr="00E824A1">
        <w:rPr>
          <w:rFonts w:ascii="Cambria" w:eastAsia="Times New Roman" w:hAnsi="Cambria" w:cstheme="minorHAnsi"/>
          <w:sz w:val="24"/>
          <w:szCs w:val="24"/>
        </w:rPr>
        <w:t xml:space="preserve"> je voditi računa da se uvode </w:t>
      </w:r>
      <w:r w:rsidR="00E40D30" w:rsidRPr="00E824A1">
        <w:rPr>
          <w:rFonts w:ascii="Cambria" w:eastAsia="Times New Roman" w:hAnsi="Cambria" w:cstheme="minorHAnsi"/>
          <w:sz w:val="24"/>
          <w:szCs w:val="24"/>
        </w:rPr>
        <w:t xml:space="preserve">inovativna rješenja i </w:t>
      </w:r>
      <w:proofErr w:type="spellStart"/>
      <w:r w:rsidRPr="00E824A1">
        <w:rPr>
          <w:rFonts w:ascii="Cambria" w:eastAsia="Times New Roman" w:hAnsi="Cambria" w:cstheme="minorHAnsi"/>
          <w:sz w:val="24"/>
          <w:szCs w:val="24"/>
        </w:rPr>
        <w:t>savr</w:t>
      </w:r>
      <w:r w:rsidR="00E40D30" w:rsidRPr="00E824A1">
        <w:rPr>
          <w:rFonts w:ascii="Cambria" w:eastAsia="Times New Roman" w:hAnsi="Cambria" w:cstheme="minorHAnsi"/>
          <w:sz w:val="24"/>
          <w:szCs w:val="24"/>
        </w:rPr>
        <w:t>e</w:t>
      </w:r>
      <w:r w:rsidRPr="00E824A1">
        <w:rPr>
          <w:rFonts w:ascii="Cambria" w:eastAsia="Times New Roman" w:hAnsi="Cambria" w:cstheme="minorHAnsi"/>
          <w:sz w:val="24"/>
          <w:szCs w:val="24"/>
        </w:rPr>
        <w:t>mene</w:t>
      </w:r>
      <w:proofErr w:type="spellEnd"/>
      <w:r w:rsidRPr="00E824A1">
        <w:rPr>
          <w:rFonts w:ascii="Cambria" w:eastAsia="Times New Roman" w:hAnsi="Cambria" w:cstheme="minorHAnsi"/>
          <w:sz w:val="24"/>
          <w:szCs w:val="24"/>
        </w:rPr>
        <w:t xml:space="preserve"> tehnologije sa </w:t>
      </w:r>
      <w:r w:rsidR="00E40D30" w:rsidRPr="00E824A1">
        <w:rPr>
          <w:rFonts w:ascii="Cambria" w:eastAsia="Times New Roman" w:hAnsi="Cambria" w:cstheme="minorHAnsi"/>
          <w:sz w:val="24"/>
          <w:szCs w:val="24"/>
        </w:rPr>
        <w:t>visokim</w:t>
      </w:r>
      <w:r w:rsidRPr="00E824A1">
        <w:rPr>
          <w:rFonts w:ascii="Cambria" w:eastAsia="Times New Roman" w:hAnsi="Cambria" w:cstheme="minorHAnsi"/>
          <w:sz w:val="24"/>
          <w:szCs w:val="24"/>
        </w:rPr>
        <w:t xml:space="preserve"> stepenom energetsk</w:t>
      </w:r>
      <w:r w:rsidR="00E40D30" w:rsidRPr="00E824A1">
        <w:rPr>
          <w:rFonts w:ascii="Cambria" w:eastAsia="Times New Roman" w:hAnsi="Cambria" w:cstheme="minorHAnsi"/>
          <w:sz w:val="24"/>
          <w:szCs w:val="24"/>
        </w:rPr>
        <w:t>e</w:t>
      </w:r>
      <w:r w:rsidRPr="00E824A1">
        <w:rPr>
          <w:rFonts w:ascii="Cambria" w:eastAsia="Times New Roman" w:hAnsi="Cambria" w:cstheme="minorHAnsi"/>
          <w:sz w:val="24"/>
          <w:szCs w:val="24"/>
        </w:rPr>
        <w:t xml:space="preserve"> </w:t>
      </w:r>
      <w:r w:rsidR="00E40D30" w:rsidRPr="00E824A1">
        <w:rPr>
          <w:rFonts w:ascii="Cambria" w:eastAsia="Times New Roman" w:hAnsi="Cambria" w:cstheme="minorHAnsi"/>
          <w:sz w:val="24"/>
          <w:szCs w:val="24"/>
        </w:rPr>
        <w:t>efikasnosti</w:t>
      </w:r>
      <w:r w:rsidRPr="00E824A1">
        <w:rPr>
          <w:rFonts w:ascii="Cambria" w:eastAsia="Times New Roman" w:hAnsi="Cambria" w:cstheme="minorHAnsi"/>
          <w:sz w:val="24"/>
          <w:szCs w:val="24"/>
        </w:rPr>
        <w:t xml:space="preserve"> i da se obezbijedi visok stepen automatizacije </w:t>
      </w:r>
      <w:r w:rsidR="00E40D30" w:rsidRPr="00E824A1">
        <w:rPr>
          <w:rFonts w:ascii="Cambria" w:eastAsia="Times New Roman" w:hAnsi="Cambria" w:cstheme="minorHAnsi"/>
          <w:sz w:val="24"/>
          <w:szCs w:val="24"/>
        </w:rPr>
        <w:t>primjenom</w:t>
      </w:r>
      <w:r w:rsidRPr="00E824A1">
        <w:rPr>
          <w:rFonts w:ascii="Cambria" w:eastAsia="Times New Roman" w:hAnsi="Cambria" w:cstheme="minorHAnsi"/>
          <w:sz w:val="24"/>
          <w:szCs w:val="24"/>
        </w:rPr>
        <w:t xml:space="preserve"> </w:t>
      </w:r>
      <w:r w:rsidR="00FF73D5" w:rsidRPr="00E824A1">
        <w:rPr>
          <w:rFonts w:ascii="Cambria" w:eastAsia="Times New Roman" w:hAnsi="Cambria" w:cstheme="minorHAnsi"/>
          <w:sz w:val="24"/>
          <w:szCs w:val="24"/>
        </w:rPr>
        <w:t>pametnih/digitalnih rješenja sa ciljem efikasnijeg korišćenja energije kroz unaprijeđeno upravljanje radom mašina u procesu proizvodnje</w:t>
      </w:r>
      <w:r w:rsidRPr="00E824A1">
        <w:rPr>
          <w:rFonts w:ascii="Cambria" w:eastAsia="Times New Roman" w:hAnsi="Cambria" w:cstheme="minorHAnsi"/>
          <w:sz w:val="24"/>
          <w:szCs w:val="24"/>
        </w:rPr>
        <w:t>, kao i radom</w:t>
      </w:r>
      <w:r w:rsidR="00FF73D5" w:rsidRPr="00E824A1">
        <w:rPr>
          <w:rFonts w:ascii="Cambria" w:eastAsia="Times New Roman" w:hAnsi="Cambria" w:cstheme="minorHAnsi"/>
          <w:sz w:val="24"/>
          <w:szCs w:val="24"/>
        </w:rPr>
        <w:t xml:space="preserve"> tehničkih sistema</w:t>
      </w:r>
      <w:r w:rsidRPr="00E824A1">
        <w:rPr>
          <w:rFonts w:ascii="Cambria" w:eastAsia="Times New Roman" w:hAnsi="Cambria" w:cstheme="minorHAnsi"/>
          <w:sz w:val="24"/>
          <w:szCs w:val="24"/>
        </w:rPr>
        <w:t>.</w:t>
      </w:r>
    </w:p>
    <w:p w14:paraId="06B2E366" w14:textId="77777777" w:rsidR="00E40D30" w:rsidRPr="00E824A1" w:rsidRDefault="00E40D30" w:rsidP="00B10F43">
      <w:pPr>
        <w:spacing w:after="240" w:line="276" w:lineRule="auto"/>
        <w:jc w:val="both"/>
        <w:rPr>
          <w:rFonts w:ascii="Cambria" w:hAnsi="Cambria" w:cs="Times New Roman"/>
          <w:bCs/>
          <w:sz w:val="24"/>
          <w:szCs w:val="24"/>
        </w:rPr>
      </w:pPr>
      <w:r w:rsidRPr="00E824A1">
        <w:rPr>
          <w:rFonts w:ascii="Cambria" w:hAnsi="Cambria" w:cs="Times New Roman"/>
          <w:bCs/>
          <w:sz w:val="24"/>
          <w:szCs w:val="24"/>
        </w:rPr>
        <w:t xml:space="preserve">Ukoliko </w:t>
      </w:r>
      <w:r w:rsidR="00601C16" w:rsidRPr="00E824A1">
        <w:rPr>
          <w:rFonts w:ascii="Cambria" w:hAnsi="Cambria" w:cs="Times New Roman"/>
          <w:bCs/>
          <w:sz w:val="24"/>
          <w:szCs w:val="24"/>
        </w:rPr>
        <w:t xml:space="preserve">preduzeće ima </w:t>
      </w:r>
      <w:proofErr w:type="spellStart"/>
      <w:r w:rsidR="00601C16" w:rsidRPr="00E824A1">
        <w:rPr>
          <w:rFonts w:ascii="Cambria" w:hAnsi="Cambria" w:cs="Times New Roman"/>
          <w:bCs/>
          <w:sz w:val="24"/>
          <w:szCs w:val="24"/>
        </w:rPr>
        <w:t>predlog</w:t>
      </w:r>
      <w:proofErr w:type="spellEnd"/>
      <w:r w:rsidR="00601C16" w:rsidRPr="00E824A1">
        <w:rPr>
          <w:rFonts w:ascii="Cambria" w:hAnsi="Cambria" w:cs="Times New Roman"/>
          <w:bCs/>
          <w:sz w:val="24"/>
          <w:szCs w:val="24"/>
        </w:rPr>
        <w:t xml:space="preserve"> za uvođenje konkretne tehnologije ili nabavku postrojenja </w:t>
      </w:r>
      <w:r w:rsidRPr="00E824A1">
        <w:rPr>
          <w:rFonts w:ascii="Cambria" w:hAnsi="Cambria" w:cs="Times New Roman"/>
          <w:bCs/>
          <w:sz w:val="24"/>
          <w:szCs w:val="24"/>
        </w:rPr>
        <w:t>Tehnički konsultant</w:t>
      </w:r>
      <w:r w:rsidR="00601C16" w:rsidRPr="00E824A1">
        <w:rPr>
          <w:rFonts w:ascii="Cambria" w:hAnsi="Cambria" w:cs="Times New Roman"/>
          <w:bCs/>
          <w:sz w:val="24"/>
          <w:szCs w:val="24"/>
        </w:rPr>
        <w:t xml:space="preserve"> je u obavezi </w:t>
      </w:r>
      <w:proofErr w:type="spellStart"/>
      <w:r w:rsidR="00601C16" w:rsidRPr="00E824A1">
        <w:rPr>
          <w:rFonts w:ascii="Cambria" w:hAnsi="Cambria" w:cs="Times New Roman"/>
          <w:bCs/>
          <w:sz w:val="24"/>
          <w:szCs w:val="24"/>
        </w:rPr>
        <w:t>pripremiti</w:t>
      </w:r>
      <w:proofErr w:type="spellEnd"/>
      <w:r w:rsidR="00601C16" w:rsidRPr="00E824A1">
        <w:rPr>
          <w:rFonts w:ascii="Cambria" w:hAnsi="Cambria" w:cs="Times New Roman"/>
          <w:bCs/>
          <w:sz w:val="24"/>
          <w:szCs w:val="24"/>
        </w:rPr>
        <w:t xml:space="preserve"> uporednu analizu tehnologija/postrojenja na  osnovu istraživanja tržišta, naročito uvažavajući aspekte energetske efikasnosti. U slučaju da   uporedna analiza pokaže da je na tržištu moguće naći tehničko rješenje koje obezbjeđuje veći stepen energetske efikasnosti Tehnički konsultant </w:t>
      </w:r>
      <w:r w:rsidRPr="00E824A1">
        <w:rPr>
          <w:rFonts w:ascii="Cambria" w:hAnsi="Cambria" w:cs="Times New Roman"/>
          <w:bCs/>
          <w:sz w:val="24"/>
          <w:szCs w:val="24"/>
        </w:rPr>
        <w:t xml:space="preserve">odgovornom licu u preduzeću </w:t>
      </w:r>
      <w:r w:rsidR="00601C16" w:rsidRPr="00E824A1">
        <w:rPr>
          <w:rFonts w:ascii="Cambria" w:hAnsi="Cambria" w:cs="Times New Roman"/>
          <w:bCs/>
          <w:sz w:val="24"/>
          <w:szCs w:val="24"/>
        </w:rPr>
        <w:t>predlaže</w:t>
      </w:r>
      <w:r w:rsidRPr="00E824A1">
        <w:rPr>
          <w:rFonts w:ascii="Cambria" w:hAnsi="Cambria" w:cs="Times New Roman"/>
          <w:bCs/>
          <w:sz w:val="24"/>
          <w:szCs w:val="24"/>
        </w:rPr>
        <w:t xml:space="preserve"> izmjene projekta koji namjerava kandidovati za finansiranje u okviru Programa.</w:t>
      </w:r>
    </w:p>
    <w:p w14:paraId="17CA7495" w14:textId="77777777" w:rsidR="00424AB5" w:rsidRPr="00E824A1" w:rsidRDefault="00424AB5" w:rsidP="00424AB5">
      <w:pPr>
        <w:pStyle w:val="ListParagraph"/>
        <w:numPr>
          <w:ilvl w:val="0"/>
          <w:numId w:val="31"/>
        </w:numPr>
        <w:spacing w:after="60" w:line="276" w:lineRule="auto"/>
        <w:jc w:val="both"/>
        <w:rPr>
          <w:rFonts w:ascii="Cambria" w:hAnsi="Cambria" w:cs="Times New Roman"/>
          <w:b/>
          <w:sz w:val="24"/>
          <w:szCs w:val="24"/>
          <w:lang w:val="sr-Latn-ME"/>
        </w:rPr>
      </w:pPr>
      <w:proofErr w:type="spellStart"/>
      <w:r w:rsidRPr="00E824A1">
        <w:rPr>
          <w:rFonts w:ascii="Cambria" w:hAnsi="Cambria" w:cs="Times New Roman"/>
          <w:b/>
          <w:sz w:val="24"/>
          <w:szCs w:val="24"/>
          <w:lang w:val="sr-Latn-ME"/>
        </w:rPr>
        <w:t>Predlog</w:t>
      </w:r>
      <w:proofErr w:type="spellEnd"/>
      <w:r w:rsidRPr="00E824A1">
        <w:rPr>
          <w:rFonts w:ascii="Cambria" w:hAnsi="Cambria" w:cs="Times New Roman"/>
          <w:b/>
          <w:sz w:val="24"/>
          <w:szCs w:val="24"/>
          <w:lang w:val="sr-Latn-ME"/>
        </w:rPr>
        <w:t xml:space="preserve"> za </w:t>
      </w:r>
      <w:proofErr w:type="spellStart"/>
      <w:r w:rsidRPr="00E824A1">
        <w:rPr>
          <w:rFonts w:ascii="Cambria" w:hAnsi="Cambria" w:cs="Times New Roman"/>
          <w:b/>
          <w:sz w:val="24"/>
          <w:szCs w:val="24"/>
          <w:lang w:val="sr-Latn-ME"/>
        </w:rPr>
        <w:t>unapređenje</w:t>
      </w:r>
      <w:proofErr w:type="spellEnd"/>
      <w:r w:rsidRPr="00E824A1">
        <w:rPr>
          <w:rFonts w:ascii="Cambria" w:hAnsi="Cambria" w:cs="Times New Roman"/>
          <w:b/>
          <w:sz w:val="24"/>
          <w:szCs w:val="24"/>
          <w:lang w:val="sr-Latn-ME"/>
        </w:rPr>
        <w:t xml:space="preserve"> procesa upravljanja energijom i optimizaciju potrošnje energije</w:t>
      </w:r>
    </w:p>
    <w:p w14:paraId="4CE73844" w14:textId="77777777" w:rsidR="00424AB5" w:rsidRPr="00E824A1" w:rsidRDefault="00424AB5" w:rsidP="00424AB5">
      <w:pPr>
        <w:spacing w:after="120" w:line="276" w:lineRule="auto"/>
        <w:jc w:val="both"/>
        <w:rPr>
          <w:rFonts w:ascii="Cambria" w:hAnsi="Cambria" w:cs="Times New Roman"/>
          <w:sz w:val="24"/>
          <w:szCs w:val="24"/>
        </w:rPr>
      </w:pPr>
      <w:r w:rsidRPr="00E824A1">
        <w:rPr>
          <w:rFonts w:ascii="Cambria" w:eastAsia="Times New Roman" w:hAnsi="Cambria" w:cstheme="minorHAnsi"/>
          <w:color w:val="000000" w:themeColor="text1"/>
          <w:sz w:val="24"/>
          <w:szCs w:val="24"/>
        </w:rPr>
        <w:t xml:space="preserve">Posebnu pažnju potrebno posvetiti sagledavanju potreba preduzeća u dijelu </w:t>
      </w:r>
      <w:proofErr w:type="spellStart"/>
      <w:r w:rsidRPr="00E824A1">
        <w:rPr>
          <w:rFonts w:ascii="Cambria" w:eastAsia="Times New Roman" w:hAnsi="Cambria" w:cstheme="minorHAnsi"/>
          <w:color w:val="000000" w:themeColor="text1"/>
          <w:sz w:val="24"/>
          <w:szCs w:val="24"/>
        </w:rPr>
        <w:t>unapređenja</w:t>
      </w:r>
      <w:proofErr w:type="spellEnd"/>
      <w:r w:rsidRPr="00E824A1">
        <w:rPr>
          <w:rFonts w:ascii="Cambria" w:eastAsia="Times New Roman" w:hAnsi="Cambria" w:cstheme="minorHAnsi"/>
          <w:color w:val="000000" w:themeColor="text1"/>
          <w:sz w:val="24"/>
          <w:szCs w:val="24"/>
        </w:rPr>
        <w:t xml:space="preserve"> </w:t>
      </w:r>
      <w:r w:rsidRPr="00E824A1">
        <w:rPr>
          <w:rFonts w:ascii="Cambria" w:hAnsi="Cambria" w:cs="Times New Roman"/>
          <w:sz w:val="24"/>
          <w:szCs w:val="24"/>
        </w:rPr>
        <w:t>procesa upravljanja energijom i optimizaciju potrošnje energije. Ovo je potrebno obezbijediti kroz prethodno opisanu implementaciju p</w:t>
      </w:r>
      <w:r w:rsidRPr="00E824A1">
        <w:rPr>
          <w:rFonts w:ascii="Cambria" w:eastAsia="Times New Roman" w:hAnsi="Cambria" w:cstheme="minorHAnsi"/>
          <w:sz w:val="24"/>
          <w:szCs w:val="24"/>
        </w:rPr>
        <w:t>ametnih/digitalnih rješenja koj</w:t>
      </w:r>
      <w:r w:rsidR="00E0325E" w:rsidRPr="00E824A1">
        <w:rPr>
          <w:rFonts w:ascii="Cambria" w:eastAsia="Times New Roman" w:hAnsi="Cambria" w:cstheme="minorHAnsi"/>
          <w:sz w:val="24"/>
          <w:szCs w:val="24"/>
        </w:rPr>
        <w:t xml:space="preserve">a imaju za cilj </w:t>
      </w:r>
      <w:r w:rsidRPr="00E824A1">
        <w:rPr>
          <w:rFonts w:ascii="Cambria" w:eastAsia="Times New Roman" w:hAnsi="Cambria" w:cstheme="minorHAnsi"/>
          <w:sz w:val="24"/>
          <w:szCs w:val="24"/>
        </w:rPr>
        <w:t xml:space="preserve"> efikasnije korišćenj</w:t>
      </w:r>
      <w:r w:rsidR="00E0325E" w:rsidRPr="00E824A1">
        <w:rPr>
          <w:rFonts w:ascii="Cambria" w:eastAsia="Times New Roman" w:hAnsi="Cambria" w:cstheme="minorHAnsi"/>
          <w:sz w:val="24"/>
          <w:szCs w:val="24"/>
        </w:rPr>
        <w:t>e</w:t>
      </w:r>
      <w:r w:rsidRPr="00E824A1">
        <w:rPr>
          <w:rFonts w:ascii="Cambria" w:eastAsia="Times New Roman" w:hAnsi="Cambria" w:cstheme="minorHAnsi"/>
          <w:sz w:val="24"/>
          <w:szCs w:val="24"/>
        </w:rPr>
        <w:t xml:space="preserve"> energije kroz unaprijeđeno upravljanje radom mašina u procesu proizvodnje</w:t>
      </w:r>
      <w:r w:rsidR="006E2ADC">
        <w:rPr>
          <w:rFonts w:ascii="Cambria" w:eastAsia="Times New Roman" w:hAnsi="Cambria" w:cstheme="minorHAnsi"/>
          <w:sz w:val="24"/>
          <w:szCs w:val="24"/>
        </w:rPr>
        <w:t xml:space="preserve"> odnosno</w:t>
      </w:r>
      <w:r w:rsidRPr="00E824A1">
        <w:rPr>
          <w:rFonts w:ascii="Cambria" w:eastAsia="Times New Roman" w:hAnsi="Cambria" w:cstheme="minorHAnsi"/>
          <w:sz w:val="24"/>
          <w:szCs w:val="24"/>
        </w:rPr>
        <w:t xml:space="preserve"> radom tehničkih sistema.</w:t>
      </w:r>
      <w:r w:rsidRPr="00E824A1">
        <w:rPr>
          <w:rFonts w:ascii="Cambria" w:hAnsi="Cambria" w:cs="Times New Roman"/>
          <w:sz w:val="24"/>
          <w:szCs w:val="24"/>
        </w:rPr>
        <w:t xml:space="preserve">  </w:t>
      </w:r>
    </w:p>
    <w:p w14:paraId="5D66751F" w14:textId="77777777" w:rsidR="00424AB5" w:rsidRPr="00E824A1" w:rsidRDefault="00424AB5" w:rsidP="00B10F43">
      <w:pPr>
        <w:spacing w:after="240" w:line="276" w:lineRule="auto"/>
        <w:jc w:val="both"/>
        <w:rPr>
          <w:rFonts w:ascii="Cambria" w:eastAsia="Times New Roman" w:hAnsi="Cambria" w:cstheme="minorHAnsi"/>
          <w:color w:val="000000" w:themeColor="text1"/>
          <w:sz w:val="24"/>
          <w:szCs w:val="24"/>
        </w:rPr>
      </w:pPr>
      <w:r w:rsidRPr="00E824A1">
        <w:rPr>
          <w:rFonts w:ascii="Cambria" w:hAnsi="Cambria" w:cs="Times New Roman"/>
          <w:sz w:val="24"/>
          <w:szCs w:val="24"/>
        </w:rPr>
        <w:t xml:space="preserve">Pored toga neophodno </w:t>
      </w:r>
      <w:r w:rsidR="00E0325E" w:rsidRPr="00E824A1">
        <w:rPr>
          <w:rFonts w:ascii="Cambria" w:hAnsi="Cambria" w:cs="Times New Roman"/>
          <w:sz w:val="24"/>
          <w:szCs w:val="24"/>
        </w:rPr>
        <w:t xml:space="preserve">je </w:t>
      </w:r>
      <w:r w:rsidRPr="00E824A1">
        <w:rPr>
          <w:rFonts w:ascii="Cambria" w:hAnsi="Cambria" w:cs="Times New Roman"/>
          <w:sz w:val="24"/>
          <w:szCs w:val="24"/>
        </w:rPr>
        <w:t>sagledati potrebe preduzeća</w:t>
      </w:r>
      <w:r w:rsidRPr="00E824A1">
        <w:rPr>
          <w:rFonts w:ascii="Cambria" w:eastAsia="Times New Roman" w:hAnsi="Cambria" w:cstheme="minorHAnsi"/>
          <w:color w:val="000000" w:themeColor="text1"/>
          <w:sz w:val="24"/>
          <w:szCs w:val="24"/>
        </w:rPr>
        <w:t xml:space="preserve"> u dijelu jačanja kapaciteta stručnih lica za upravljanje energijom i optimizacijom potrošnje energije</w:t>
      </w:r>
      <w:r w:rsidR="00E0325E" w:rsidRPr="00E824A1">
        <w:rPr>
          <w:rFonts w:ascii="Cambria" w:eastAsia="Times New Roman" w:hAnsi="Cambria" w:cstheme="minorHAnsi"/>
          <w:color w:val="000000" w:themeColor="text1"/>
          <w:sz w:val="24"/>
          <w:szCs w:val="24"/>
        </w:rPr>
        <w:t>, naročito kroz obuke</w:t>
      </w:r>
      <w:r w:rsidRPr="00E824A1">
        <w:rPr>
          <w:rFonts w:ascii="Cambria" w:eastAsia="Times New Roman" w:hAnsi="Cambria" w:cstheme="minorHAnsi"/>
          <w:color w:val="000000" w:themeColor="text1"/>
          <w:sz w:val="24"/>
          <w:szCs w:val="24"/>
        </w:rPr>
        <w:t xml:space="preserve"> postojećih</w:t>
      </w:r>
      <w:r w:rsidR="006E2ADC">
        <w:rPr>
          <w:rFonts w:ascii="Cambria" w:eastAsia="Times New Roman" w:hAnsi="Cambria" w:cstheme="minorHAnsi"/>
          <w:color w:val="000000" w:themeColor="text1"/>
          <w:sz w:val="24"/>
          <w:szCs w:val="24"/>
        </w:rPr>
        <w:t xml:space="preserve"> zaposlenih</w:t>
      </w:r>
      <w:r w:rsidRPr="00E824A1">
        <w:rPr>
          <w:rFonts w:ascii="Cambria" w:eastAsia="Times New Roman" w:hAnsi="Cambria" w:cstheme="minorHAnsi"/>
          <w:color w:val="000000" w:themeColor="text1"/>
          <w:sz w:val="24"/>
          <w:szCs w:val="24"/>
        </w:rPr>
        <w:t xml:space="preserve"> ili </w:t>
      </w:r>
      <w:proofErr w:type="spellStart"/>
      <w:r w:rsidRPr="00E824A1">
        <w:rPr>
          <w:rFonts w:ascii="Cambria" w:eastAsia="Times New Roman" w:hAnsi="Cambria" w:cstheme="minorHAnsi"/>
          <w:color w:val="000000" w:themeColor="text1"/>
          <w:sz w:val="24"/>
          <w:szCs w:val="24"/>
        </w:rPr>
        <w:t>novozaposlenih</w:t>
      </w:r>
      <w:proofErr w:type="spellEnd"/>
      <w:r w:rsidRPr="00E824A1">
        <w:rPr>
          <w:rFonts w:ascii="Cambria" w:eastAsia="Times New Roman" w:hAnsi="Cambria" w:cstheme="minorHAnsi"/>
          <w:color w:val="000000" w:themeColor="text1"/>
          <w:sz w:val="24"/>
          <w:szCs w:val="24"/>
        </w:rPr>
        <w:t xml:space="preserve"> lica. Ukoliko je preduzeće zainteresovano i postoji potreba, u okviru Programa je moguće pružiti podršku za uvođenje standarda za upravljanje energijom EN ISO 50001.</w:t>
      </w:r>
    </w:p>
    <w:p w14:paraId="3EA82018" w14:textId="77777777" w:rsidR="00424AB5" w:rsidRPr="00E824A1" w:rsidRDefault="00424AB5" w:rsidP="00424AB5">
      <w:pPr>
        <w:pStyle w:val="ListParagraph"/>
        <w:numPr>
          <w:ilvl w:val="0"/>
          <w:numId w:val="31"/>
        </w:numPr>
        <w:spacing w:after="60" w:line="276" w:lineRule="auto"/>
        <w:jc w:val="both"/>
        <w:rPr>
          <w:rFonts w:ascii="Cambria" w:hAnsi="Cambria" w:cs="Times New Roman"/>
          <w:b/>
          <w:sz w:val="24"/>
          <w:szCs w:val="24"/>
          <w:lang w:val="sr-Latn-ME"/>
        </w:rPr>
      </w:pPr>
      <w:r w:rsidRPr="00E824A1">
        <w:rPr>
          <w:rFonts w:ascii="Cambria" w:hAnsi="Cambria" w:cs="Times New Roman"/>
          <w:b/>
          <w:sz w:val="24"/>
          <w:szCs w:val="24"/>
          <w:lang w:val="sr-Latn-ME"/>
        </w:rPr>
        <w:t>Finansijsku evaluaciju predloženih mjera</w:t>
      </w:r>
    </w:p>
    <w:p w14:paraId="52E41FE5" w14:textId="77777777" w:rsidR="00424AB5" w:rsidRPr="00E824A1" w:rsidRDefault="00424AB5" w:rsidP="00424AB5">
      <w:pPr>
        <w:spacing w:after="60" w:line="276" w:lineRule="auto"/>
        <w:jc w:val="both"/>
        <w:rPr>
          <w:rFonts w:ascii="Cambria" w:hAnsi="Cambria" w:cs="Times New Roman"/>
          <w:bCs/>
          <w:sz w:val="24"/>
          <w:szCs w:val="24"/>
        </w:rPr>
      </w:pPr>
      <w:r w:rsidRPr="00E824A1">
        <w:rPr>
          <w:rFonts w:ascii="Cambria" w:hAnsi="Cambria" w:cs="Times New Roman"/>
          <w:bCs/>
          <w:sz w:val="24"/>
          <w:szCs w:val="24"/>
        </w:rPr>
        <w:t xml:space="preserve">Sastavni dio studije opravdanosti je i </w:t>
      </w:r>
      <w:r w:rsidR="00241529" w:rsidRPr="00E824A1">
        <w:rPr>
          <w:rFonts w:ascii="Cambria" w:hAnsi="Cambria" w:cs="Times New Roman"/>
          <w:bCs/>
          <w:sz w:val="24"/>
          <w:szCs w:val="24"/>
        </w:rPr>
        <w:t>finansijska</w:t>
      </w:r>
      <w:r w:rsidRPr="00E824A1">
        <w:rPr>
          <w:rFonts w:ascii="Cambria" w:hAnsi="Cambria" w:cs="Times New Roman"/>
          <w:bCs/>
          <w:sz w:val="24"/>
          <w:szCs w:val="24"/>
        </w:rPr>
        <w:t xml:space="preserve"> analiza predloženih </w:t>
      </w:r>
      <w:r w:rsidR="00E0325E" w:rsidRPr="00E824A1">
        <w:rPr>
          <w:rFonts w:ascii="Cambria" w:hAnsi="Cambria" w:cs="Times New Roman"/>
          <w:bCs/>
          <w:sz w:val="24"/>
          <w:szCs w:val="24"/>
        </w:rPr>
        <w:t xml:space="preserve">mjera energetske efikasnosti i aktivnosti na </w:t>
      </w:r>
      <w:proofErr w:type="spellStart"/>
      <w:r w:rsidR="00E0325E" w:rsidRPr="00E824A1">
        <w:rPr>
          <w:rFonts w:ascii="Cambria" w:hAnsi="Cambria" w:cs="Times New Roman"/>
          <w:bCs/>
          <w:sz w:val="24"/>
          <w:szCs w:val="24"/>
        </w:rPr>
        <w:t>unapređenju</w:t>
      </w:r>
      <w:proofErr w:type="spellEnd"/>
      <w:r w:rsidR="00E0325E" w:rsidRPr="00E824A1">
        <w:rPr>
          <w:rFonts w:ascii="Cambria" w:hAnsi="Cambria" w:cs="Times New Roman"/>
          <w:bCs/>
          <w:sz w:val="24"/>
          <w:szCs w:val="24"/>
        </w:rPr>
        <w:t xml:space="preserve"> upravljanju energijom u preduzeću.</w:t>
      </w:r>
    </w:p>
    <w:p w14:paraId="14A8729B" w14:textId="77777777" w:rsidR="00E0325E" w:rsidRPr="00E824A1" w:rsidRDefault="00E0325E" w:rsidP="00424AB5">
      <w:pPr>
        <w:spacing w:after="60" w:line="276" w:lineRule="auto"/>
        <w:jc w:val="both"/>
        <w:rPr>
          <w:rFonts w:ascii="Cambria" w:hAnsi="Cambria" w:cs="Times New Roman"/>
          <w:bCs/>
          <w:sz w:val="24"/>
          <w:szCs w:val="24"/>
        </w:rPr>
      </w:pPr>
      <w:r w:rsidRPr="00E824A1">
        <w:rPr>
          <w:rFonts w:ascii="Cambria" w:hAnsi="Cambria" w:cs="Times New Roman"/>
          <w:bCs/>
          <w:sz w:val="24"/>
          <w:szCs w:val="24"/>
        </w:rPr>
        <w:t xml:space="preserve">Rezultat </w:t>
      </w:r>
      <w:r w:rsidR="00241529" w:rsidRPr="00E824A1">
        <w:rPr>
          <w:rFonts w:ascii="Cambria" w:hAnsi="Cambria" w:cs="Times New Roman"/>
          <w:bCs/>
          <w:sz w:val="24"/>
          <w:szCs w:val="24"/>
        </w:rPr>
        <w:t>finansijske</w:t>
      </w:r>
      <w:r w:rsidRPr="00E824A1">
        <w:rPr>
          <w:rFonts w:ascii="Cambria" w:hAnsi="Cambria" w:cs="Times New Roman"/>
          <w:bCs/>
          <w:sz w:val="24"/>
          <w:szCs w:val="24"/>
        </w:rPr>
        <w:t xml:space="preserve"> </w:t>
      </w:r>
      <w:r w:rsidR="00241529" w:rsidRPr="00E824A1">
        <w:rPr>
          <w:rFonts w:ascii="Cambria" w:hAnsi="Cambria" w:cs="Times New Roman"/>
          <w:bCs/>
          <w:sz w:val="24"/>
          <w:szCs w:val="24"/>
        </w:rPr>
        <w:t>evaluacije</w:t>
      </w:r>
      <w:r w:rsidRPr="00E824A1">
        <w:rPr>
          <w:rFonts w:ascii="Cambria" w:hAnsi="Cambria" w:cs="Times New Roman"/>
          <w:bCs/>
          <w:sz w:val="24"/>
          <w:szCs w:val="24"/>
        </w:rPr>
        <w:t xml:space="preserve"> predloženih mjera treba da bude sveobuhvatna specifikacija troškova za opremu, radove i usluge koje će biti podržane kroz Program. </w:t>
      </w:r>
    </w:p>
    <w:p w14:paraId="1D4152B1" w14:textId="77777777" w:rsidR="00E0325E" w:rsidRPr="00E824A1" w:rsidRDefault="00E0325E" w:rsidP="00424AB5">
      <w:pPr>
        <w:spacing w:after="60" w:line="276" w:lineRule="auto"/>
        <w:jc w:val="both"/>
        <w:rPr>
          <w:rFonts w:ascii="Cambria" w:hAnsi="Cambria" w:cs="Times New Roman"/>
          <w:bCs/>
          <w:sz w:val="24"/>
          <w:szCs w:val="24"/>
        </w:rPr>
      </w:pPr>
      <w:r w:rsidRPr="00E824A1">
        <w:rPr>
          <w:rFonts w:ascii="Cambria" w:hAnsi="Cambria" w:cs="Times New Roman"/>
          <w:bCs/>
          <w:sz w:val="24"/>
          <w:szCs w:val="24"/>
        </w:rPr>
        <w:t xml:space="preserve">Prilikom izrade finansijske </w:t>
      </w:r>
      <w:r w:rsidR="00241529" w:rsidRPr="00E824A1">
        <w:rPr>
          <w:rFonts w:ascii="Cambria" w:hAnsi="Cambria" w:cs="Times New Roman"/>
          <w:bCs/>
          <w:sz w:val="24"/>
          <w:szCs w:val="24"/>
        </w:rPr>
        <w:t>evaluacije</w:t>
      </w:r>
      <w:r w:rsidRPr="00E824A1">
        <w:rPr>
          <w:rFonts w:ascii="Cambria" w:hAnsi="Cambria" w:cs="Times New Roman"/>
          <w:bCs/>
          <w:sz w:val="24"/>
          <w:szCs w:val="24"/>
        </w:rPr>
        <w:t xml:space="preserve"> troškova potrebno je sagledati i druge </w:t>
      </w:r>
      <w:r w:rsidR="00241529" w:rsidRPr="00E824A1">
        <w:rPr>
          <w:rFonts w:ascii="Cambria" w:hAnsi="Cambria" w:cs="Times New Roman"/>
          <w:bCs/>
          <w:sz w:val="24"/>
          <w:szCs w:val="24"/>
        </w:rPr>
        <w:t>direktne</w:t>
      </w:r>
      <w:r w:rsidRPr="00E824A1">
        <w:rPr>
          <w:rFonts w:ascii="Cambria" w:hAnsi="Cambria" w:cs="Times New Roman"/>
          <w:bCs/>
          <w:sz w:val="24"/>
          <w:szCs w:val="24"/>
        </w:rPr>
        <w:t xml:space="preserve"> troškove koji mogu nastati u toku implementacije projekta npr. </w:t>
      </w:r>
      <w:r w:rsidR="006E2ADC">
        <w:rPr>
          <w:rFonts w:ascii="Cambria" w:hAnsi="Cambria" w:cstheme="minorHAnsi"/>
          <w:bCs/>
          <w:sz w:val="24"/>
          <w:szCs w:val="24"/>
        </w:rPr>
        <w:t>t</w:t>
      </w:r>
      <w:r w:rsidRPr="00E824A1">
        <w:rPr>
          <w:rFonts w:ascii="Cambria" w:hAnsi="Cambria" w:cstheme="minorHAnsi"/>
          <w:bCs/>
          <w:sz w:val="24"/>
          <w:szCs w:val="24"/>
        </w:rPr>
        <w:t xml:space="preserve">roškovi adaptacije ili rekonstrukcije prostora sa ciljem obezbjeđenja odgovarajućih uslova za opremu nabavljenu u okviru projekta, </w:t>
      </w:r>
      <w:r w:rsidR="006E2ADC">
        <w:rPr>
          <w:rFonts w:ascii="Cambria" w:hAnsi="Cambria" w:cstheme="minorHAnsi"/>
          <w:bCs/>
          <w:sz w:val="24"/>
          <w:szCs w:val="24"/>
        </w:rPr>
        <w:t>t</w:t>
      </w:r>
      <w:r w:rsidRPr="00E824A1">
        <w:rPr>
          <w:rFonts w:ascii="Cambria" w:hAnsi="Cambria" w:cstheme="minorHAnsi"/>
          <w:bCs/>
          <w:sz w:val="24"/>
          <w:szCs w:val="24"/>
        </w:rPr>
        <w:t>roškovi konsultantskih usluga na pripremi tehničke dokumentacije</w:t>
      </w:r>
      <w:r w:rsidR="006E2ADC">
        <w:rPr>
          <w:rFonts w:ascii="Cambria" w:hAnsi="Cambria" w:cstheme="minorHAnsi"/>
          <w:bCs/>
          <w:sz w:val="24"/>
          <w:szCs w:val="24"/>
        </w:rPr>
        <w:t xml:space="preserve"> i dr.</w:t>
      </w:r>
      <w:r w:rsidRPr="00E824A1">
        <w:rPr>
          <w:rFonts w:ascii="Cambria" w:hAnsi="Cambria" w:cstheme="minorHAnsi"/>
          <w:bCs/>
          <w:sz w:val="24"/>
          <w:szCs w:val="24"/>
        </w:rPr>
        <w:t xml:space="preserve">, a čije </w:t>
      </w:r>
      <w:r w:rsidR="00241529" w:rsidRPr="00E824A1">
        <w:rPr>
          <w:rFonts w:ascii="Cambria" w:hAnsi="Cambria" w:cstheme="minorHAnsi"/>
          <w:bCs/>
          <w:sz w:val="24"/>
          <w:szCs w:val="24"/>
        </w:rPr>
        <w:t>finansiranje</w:t>
      </w:r>
      <w:r w:rsidRPr="00E824A1">
        <w:rPr>
          <w:rFonts w:ascii="Cambria" w:hAnsi="Cambria" w:cstheme="minorHAnsi"/>
          <w:bCs/>
          <w:sz w:val="24"/>
          <w:szCs w:val="24"/>
        </w:rPr>
        <w:t xml:space="preserve"> je takođe prihvatljivo u okviru Programa.</w:t>
      </w:r>
      <w:r w:rsidRPr="00E824A1">
        <w:rPr>
          <w:rFonts w:ascii="Cambria" w:hAnsi="Cambria" w:cs="Times New Roman"/>
          <w:bCs/>
          <w:sz w:val="24"/>
          <w:szCs w:val="24"/>
        </w:rPr>
        <w:t xml:space="preserve">  </w:t>
      </w:r>
    </w:p>
    <w:p w14:paraId="6E0E147C" w14:textId="77777777" w:rsidR="00E0325E" w:rsidRPr="00E824A1" w:rsidRDefault="00E0325E" w:rsidP="00424AB5">
      <w:pPr>
        <w:spacing w:after="60" w:line="276" w:lineRule="auto"/>
        <w:jc w:val="both"/>
        <w:rPr>
          <w:rFonts w:ascii="Cambria" w:hAnsi="Cambria" w:cs="Times New Roman"/>
          <w:bCs/>
          <w:sz w:val="24"/>
          <w:szCs w:val="24"/>
        </w:rPr>
      </w:pPr>
      <w:r w:rsidRPr="00E824A1">
        <w:rPr>
          <w:rFonts w:ascii="Cambria" w:hAnsi="Cambria" w:cs="Times New Roman"/>
          <w:bCs/>
          <w:sz w:val="24"/>
          <w:szCs w:val="24"/>
        </w:rPr>
        <w:t>Tehnički konsultant je u obavezi sve troškove specificirati u skladu sa tržišnim cijenama.</w:t>
      </w:r>
    </w:p>
    <w:p w14:paraId="2D34BE20" w14:textId="77777777" w:rsidR="00E0325E" w:rsidRPr="00E824A1" w:rsidRDefault="00E0325E" w:rsidP="00E0325E">
      <w:pPr>
        <w:spacing w:after="60" w:line="276" w:lineRule="auto"/>
        <w:jc w:val="both"/>
        <w:rPr>
          <w:rFonts w:ascii="Cambria" w:hAnsi="Cambria" w:cs="Times New Roman"/>
          <w:bCs/>
          <w:sz w:val="24"/>
          <w:szCs w:val="24"/>
        </w:rPr>
      </w:pPr>
      <w:r w:rsidRPr="00E824A1">
        <w:rPr>
          <w:rFonts w:ascii="Cambria" w:hAnsi="Cambria" w:cs="Times New Roman"/>
          <w:bCs/>
          <w:sz w:val="24"/>
          <w:szCs w:val="24"/>
        </w:rPr>
        <w:t xml:space="preserve">Ukoliko preduzeće ima </w:t>
      </w:r>
      <w:proofErr w:type="spellStart"/>
      <w:r w:rsidRPr="00E824A1">
        <w:rPr>
          <w:rFonts w:ascii="Cambria" w:hAnsi="Cambria" w:cs="Times New Roman"/>
          <w:bCs/>
          <w:sz w:val="24"/>
          <w:szCs w:val="24"/>
        </w:rPr>
        <w:t>predlog</w:t>
      </w:r>
      <w:proofErr w:type="spellEnd"/>
      <w:r w:rsidRPr="00E824A1">
        <w:rPr>
          <w:rFonts w:ascii="Cambria" w:hAnsi="Cambria" w:cs="Times New Roman"/>
          <w:bCs/>
          <w:sz w:val="24"/>
          <w:szCs w:val="24"/>
        </w:rPr>
        <w:t xml:space="preserve"> </w:t>
      </w:r>
      <w:r w:rsidR="00241529" w:rsidRPr="00E824A1">
        <w:rPr>
          <w:rFonts w:ascii="Cambria" w:hAnsi="Cambria" w:cs="Times New Roman"/>
          <w:bCs/>
          <w:sz w:val="24"/>
          <w:szCs w:val="24"/>
        </w:rPr>
        <w:t xml:space="preserve">za </w:t>
      </w:r>
      <w:r w:rsidRPr="00E824A1">
        <w:rPr>
          <w:rFonts w:ascii="Cambria" w:hAnsi="Cambria" w:cs="Times New Roman"/>
          <w:bCs/>
          <w:sz w:val="24"/>
          <w:szCs w:val="24"/>
        </w:rPr>
        <w:t>nabavku</w:t>
      </w:r>
      <w:r w:rsidR="00241529" w:rsidRPr="00E824A1">
        <w:rPr>
          <w:rFonts w:ascii="Cambria" w:hAnsi="Cambria" w:cs="Times New Roman"/>
          <w:bCs/>
          <w:sz w:val="24"/>
          <w:szCs w:val="24"/>
        </w:rPr>
        <w:t xml:space="preserve"> određenog postrojenja/sistema za koje već ima finansijsku ponudu ili ukoliko za implementaciju projekta namjerava angažovati određenog izvođača radova</w:t>
      </w:r>
      <w:r w:rsidR="006E2ADC">
        <w:rPr>
          <w:rFonts w:ascii="Cambria" w:hAnsi="Cambria" w:cs="Times New Roman"/>
          <w:bCs/>
          <w:sz w:val="24"/>
          <w:szCs w:val="24"/>
        </w:rPr>
        <w:t>,</w:t>
      </w:r>
      <w:r w:rsidR="00241529" w:rsidRPr="00E824A1">
        <w:rPr>
          <w:rFonts w:ascii="Cambria" w:hAnsi="Cambria" w:cs="Times New Roman"/>
          <w:bCs/>
          <w:sz w:val="24"/>
          <w:szCs w:val="24"/>
        </w:rPr>
        <w:t xml:space="preserve"> </w:t>
      </w:r>
      <w:r w:rsidRPr="00E824A1">
        <w:rPr>
          <w:rFonts w:ascii="Cambria" w:hAnsi="Cambria" w:cs="Times New Roman"/>
          <w:bCs/>
          <w:sz w:val="24"/>
          <w:szCs w:val="24"/>
        </w:rPr>
        <w:t>Tehnički konsultant je u obavezi</w:t>
      </w:r>
      <w:r w:rsidR="00241529" w:rsidRPr="00E824A1">
        <w:rPr>
          <w:rFonts w:ascii="Cambria" w:hAnsi="Cambria" w:cs="Times New Roman"/>
          <w:bCs/>
          <w:sz w:val="24"/>
          <w:szCs w:val="24"/>
        </w:rPr>
        <w:t xml:space="preserve"> izvršiti provjeru specificiranih cijena opreme odnosno jediničnih cijena materijala i usluga koje nudi izvođač, u odnosu na tržišne cijene. </w:t>
      </w:r>
      <w:r w:rsidRPr="00E824A1">
        <w:rPr>
          <w:rFonts w:ascii="Cambria" w:hAnsi="Cambria" w:cs="Times New Roman"/>
          <w:bCs/>
          <w:sz w:val="24"/>
          <w:szCs w:val="24"/>
        </w:rPr>
        <w:t xml:space="preserve"> U slučaju da</w:t>
      </w:r>
      <w:r w:rsidR="00241529" w:rsidRPr="00E824A1">
        <w:rPr>
          <w:rFonts w:ascii="Cambria" w:hAnsi="Cambria" w:cs="Times New Roman"/>
          <w:bCs/>
          <w:sz w:val="24"/>
          <w:szCs w:val="24"/>
        </w:rPr>
        <w:t xml:space="preserve"> analiza troškova</w:t>
      </w:r>
      <w:r w:rsidRPr="00E824A1">
        <w:rPr>
          <w:rFonts w:ascii="Cambria" w:hAnsi="Cambria" w:cs="Times New Roman"/>
          <w:bCs/>
          <w:sz w:val="24"/>
          <w:szCs w:val="24"/>
        </w:rPr>
        <w:t xml:space="preserve"> pokaže da </w:t>
      </w:r>
      <w:r w:rsidR="00241529" w:rsidRPr="00E824A1">
        <w:rPr>
          <w:rFonts w:ascii="Cambria" w:hAnsi="Cambria" w:cs="Times New Roman"/>
          <w:bCs/>
          <w:sz w:val="24"/>
          <w:szCs w:val="24"/>
        </w:rPr>
        <w:t xml:space="preserve">predloženi troškovi značajno odstupaju od tržišnih (više od 10%) </w:t>
      </w:r>
      <w:r w:rsidRPr="00E824A1">
        <w:rPr>
          <w:rFonts w:ascii="Cambria" w:hAnsi="Cambria" w:cs="Times New Roman"/>
          <w:bCs/>
          <w:sz w:val="24"/>
          <w:szCs w:val="24"/>
        </w:rPr>
        <w:t xml:space="preserve">Tehnički konsultant </w:t>
      </w:r>
      <w:r w:rsidR="00241529" w:rsidRPr="00E824A1">
        <w:rPr>
          <w:rFonts w:ascii="Cambria" w:hAnsi="Cambria" w:cs="Times New Roman"/>
          <w:bCs/>
          <w:sz w:val="24"/>
          <w:szCs w:val="24"/>
        </w:rPr>
        <w:t xml:space="preserve">je u obavezi upozoriti </w:t>
      </w:r>
      <w:r w:rsidRPr="00E824A1">
        <w:rPr>
          <w:rFonts w:ascii="Cambria" w:hAnsi="Cambria" w:cs="Times New Roman"/>
          <w:bCs/>
          <w:sz w:val="24"/>
          <w:szCs w:val="24"/>
        </w:rPr>
        <w:t>odgovorno lic</w:t>
      </w:r>
      <w:r w:rsidR="00241529" w:rsidRPr="00E824A1">
        <w:rPr>
          <w:rFonts w:ascii="Cambria" w:hAnsi="Cambria" w:cs="Times New Roman"/>
          <w:bCs/>
          <w:sz w:val="24"/>
          <w:szCs w:val="24"/>
        </w:rPr>
        <w:t>e</w:t>
      </w:r>
      <w:r w:rsidRPr="00E824A1">
        <w:rPr>
          <w:rFonts w:ascii="Cambria" w:hAnsi="Cambria" w:cs="Times New Roman"/>
          <w:bCs/>
          <w:sz w:val="24"/>
          <w:szCs w:val="24"/>
        </w:rPr>
        <w:t xml:space="preserve"> u preduzeću.</w:t>
      </w:r>
    </w:p>
    <w:p w14:paraId="5B6EACD0" w14:textId="77777777" w:rsidR="00241529" w:rsidRPr="00E824A1" w:rsidRDefault="00241529" w:rsidP="00E0325E">
      <w:pPr>
        <w:spacing w:after="60" w:line="276" w:lineRule="auto"/>
        <w:jc w:val="both"/>
        <w:rPr>
          <w:rFonts w:ascii="Cambria" w:hAnsi="Cambria" w:cs="Times New Roman"/>
          <w:bCs/>
          <w:sz w:val="24"/>
          <w:szCs w:val="24"/>
        </w:rPr>
      </w:pPr>
      <w:r w:rsidRPr="00E824A1">
        <w:rPr>
          <w:rFonts w:ascii="Cambria" w:hAnsi="Cambria" w:cs="Times New Roman"/>
          <w:bCs/>
          <w:sz w:val="24"/>
          <w:szCs w:val="24"/>
        </w:rPr>
        <w:t xml:space="preserve">Ukoliko nije moguće usaglasiti stav po pitanju troškova sa odgovornim licem u preduzeću Tehnički </w:t>
      </w:r>
      <w:r w:rsidR="00E824A1" w:rsidRPr="00E824A1">
        <w:rPr>
          <w:rFonts w:ascii="Cambria" w:hAnsi="Cambria" w:cs="Times New Roman"/>
          <w:bCs/>
          <w:sz w:val="24"/>
          <w:szCs w:val="24"/>
        </w:rPr>
        <w:t>konsultant</w:t>
      </w:r>
      <w:r w:rsidRPr="00E824A1">
        <w:rPr>
          <w:rFonts w:ascii="Cambria" w:hAnsi="Cambria" w:cs="Times New Roman"/>
          <w:bCs/>
          <w:sz w:val="24"/>
          <w:szCs w:val="24"/>
        </w:rPr>
        <w:t xml:space="preserve"> o tome obavje</w:t>
      </w:r>
      <w:r w:rsidR="006E2ADC">
        <w:rPr>
          <w:rFonts w:ascii="Cambria" w:hAnsi="Cambria" w:cs="Times New Roman"/>
          <w:bCs/>
          <w:sz w:val="24"/>
          <w:szCs w:val="24"/>
        </w:rPr>
        <w:t>štava</w:t>
      </w:r>
      <w:r w:rsidRPr="00E824A1">
        <w:rPr>
          <w:rFonts w:ascii="Cambria" w:hAnsi="Cambria" w:cs="Times New Roman"/>
          <w:bCs/>
          <w:sz w:val="24"/>
          <w:szCs w:val="24"/>
        </w:rPr>
        <w:t xml:space="preserve"> Fond za inovacije ili u studiju opravdanosti </w:t>
      </w:r>
      <w:r w:rsidR="006E2ADC">
        <w:rPr>
          <w:rFonts w:ascii="Cambria" w:hAnsi="Cambria" w:cs="Times New Roman"/>
          <w:bCs/>
          <w:sz w:val="24"/>
          <w:szCs w:val="24"/>
        </w:rPr>
        <w:t>navodi</w:t>
      </w:r>
      <w:r w:rsidR="00E824A1" w:rsidRPr="00E824A1">
        <w:rPr>
          <w:rFonts w:ascii="Cambria" w:hAnsi="Cambria" w:cs="Times New Roman"/>
          <w:bCs/>
          <w:sz w:val="24"/>
          <w:szCs w:val="24"/>
        </w:rPr>
        <w:t xml:space="preserve"> odgovarajuće zapažanje (napomenu), a </w:t>
      </w:r>
      <w:r w:rsidRPr="00E824A1">
        <w:rPr>
          <w:rFonts w:ascii="Cambria" w:hAnsi="Cambria" w:cs="Times New Roman"/>
          <w:bCs/>
          <w:sz w:val="24"/>
          <w:szCs w:val="24"/>
        </w:rPr>
        <w:t>koje će Fond ci</w:t>
      </w:r>
      <w:r w:rsidR="00E824A1" w:rsidRPr="00E824A1">
        <w:rPr>
          <w:rFonts w:ascii="Cambria" w:hAnsi="Cambria" w:cs="Times New Roman"/>
          <w:bCs/>
          <w:sz w:val="24"/>
          <w:szCs w:val="24"/>
        </w:rPr>
        <w:t>j</w:t>
      </w:r>
      <w:r w:rsidRPr="00E824A1">
        <w:rPr>
          <w:rFonts w:ascii="Cambria" w:hAnsi="Cambria" w:cs="Times New Roman"/>
          <w:bCs/>
          <w:sz w:val="24"/>
          <w:szCs w:val="24"/>
        </w:rPr>
        <w:t>eniti prilikom odobravanja</w:t>
      </w:r>
      <w:r w:rsidR="00E824A1" w:rsidRPr="00E824A1">
        <w:rPr>
          <w:rFonts w:ascii="Cambria" w:hAnsi="Cambria" w:cs="Times New Roman"/>
          <w:bCs/>
          <w:sz w:val="24"/>
          <w:szCs w:val="24"/>
        </w:rPr>
        <w:t xml:space="preserve"> finansiranja</w:t>
      </w:r>
      <w:r w:rsidRPr="00E824A1">
        <w:rPr>
          <w:rFonts w:ascii="Cambria" w:hAnsi="Cambria" w:cs="Times New Roman"/>
          <w:bCs/>
          <w:sz w:val="24"/>
          <w:szCs w:val="24"/>
        </w:rPr>
        <w:t xml:space="preserve"> </w:t>
      </w:r>
      <w:r w:rsidR="00E824A1" w:rsidRPr="00E824A1">
        <w:rPr>
          <w:rFonts w:ascii="Cambria" w:hAnsi="Cambria" w:cs="Times New Roman"/>
          <w:bCs/>
          <w:sz w:val="24"/>
          <w:szCs w:val="24"/>
        </w:rPr>
        <w:t>projektu</w:t>
      </w:r>
      <w:r w:rsidRPr="00E824A1">
        <w:rPr>
          <w:rFonts w:ascii="Cambria" w:hAnsi="Cambria" w:cs="Times New Roman"/>
          <w:bCs/>
          <w:sz w:val="24"/>
          <w:szCs w:val="24"/>
        </w:rPr>
        <w:t xml:space="preserve"> o</w:t>
      </w:r>
      <w:r w:rsidR="00E824A1" w:rsidRPr="00E824A1">
        <w:rPr>
          <w:rFonts w:ascii="Cambria" w:hAnsi="Cambria" w:cs="Times New Roman"/>
          <w:bCs/>
          <w:sz w:val="24"/>
          <w:szCs w:val="24"/>
        </w:rPr>
        <w:t>dn</w:t>
      </w:r>
      <w:r w:rsidRPr="00E824A1">
        <w:rPr>
          <w:rFonts w:ascii="Cambria" w:hAnsi="Cambria" w:cs="Times New Roman"/>
          <w:bCs/>
          <w:sz w:val="24"/>
          <w:szCs w:val="24"/>
        </w:rPr>
        <w:t>o</w:t>
      </w:r>
      <w:r w:rsidR="00E824A1" w:rsidRPr="00E824A1">
        <w:rPr>
          <w:rFonts w:ascii="Cambria" w:hAnsi="Cambria" w:cs="Times New Roman"/>
          <w:bCs/>
          <w:sz w:val="24"/>
          <w:szCs w:val="24"/>
        </w:rPr>
        <w:t>sn</w:t>
      </w:r>
      <w:r w:rsidRPr="00E824A1">
        <w:rPr>
          <w:rFonts w:ascii="Cambria" w:hAnsi="Cambria" w:cs="Times New Roman"/>
          <w:bCs/>
          <w:sz w:val="24"/>
          <w:szCs w:val="24"/>
        </w:rPr>
        <w:t xml:space="preserve">o odobravanja </w:t>
      </w:r>
      <w:r w:rsidR="00E824A1" w:rsidRPr="00E824A1">
        <w:rPr>
          <w:rFonts w:ascii="Cambria" w:hAnsi="Cambria" w:cs="Times New Roman"/>
          <w:bCs/>
          <w:sz w:val="24"/>
          <w:szCs w:val="24"/>
        </w:rPr>
        <w:t xml:space="preserve">nivoa </w:t>
      </w:r>
      <w:r w:rsidR="006E2ADC">
        <w:rPr>
          <w:rFonts w:ascii="Cambria" w:hAnsi="Cambria" w:cs="Times New Roman"/>
          <w:bCs/>
          <w:sz w:val="24"/>
          <w:szCs w:val="24"/>
        </w:rPr>
        <w:t xml:space="preserve">finansijske </w:t>
      </w:r>
      <w:r w:rsidR="00E824A1" w:rsidRPr="00E824A1">
        <w:rPr>
          <w:rFonts w:ascii="Cambria" w:hAnsi="Cambria" w:cs="Times New Roman"/>
          <w:bCs/>
          <w:sz w:val="24"/>
          <w:szCs w:val="24"/>
        </w:rPr>
        <w:t>podrške</w:t>
      </w:r>
      <w:r w:rsidRPr="00E824A1">
        <w:rPr>
          <w:rFonts w:ascii="Cambria" w:hAnsi="Cambria" w:cs="Times New Roman"/>
          <w:bCs/>
          <w:sz w:val="24"/>
          <w:szCs w:val="24"/>
        </w:rPr>
        <w:t xml:space="preserve">.  </w:t>
      </w:r>
    </w:p>
    <w:p w14:paraId="3FE88393" w14:textId="77777777" w:rsidR="00E0325E" w:rsidRPr="00E824A1" w:rsidRDefault="00E0325E" w:rsidP="00424AB5">
      <w:pPr>
        <w:spacing w:after="60" w:line="276" w:lineRule="auto"/>
        <w:jc w:val="both"/>
        <w:rPr>
          <w:rFonts w:ascii="Cambria" w:hAnsi="Cambria" w:cs="Times New Roman"/>
          <w:bCs/>
          <w:sz w:val="24"/>
          <w:szCs w:val="24"/>
        </w:rPr>
      </w:pPr>
    </w:p>
    <w:p w14:paraId="560C7A57" w14:textId="77777777" w:rsidR="00BA2414" w:rsidRPr="00E824A1" w:rsidRDefault="00BA2414" w:rsidP="00BA2414">
      <w:pPr>
        <w:spacing w:after="120" w:line="276" w:lineRule="auto"/>
        <w:jc w:val="both"/>
        <w:rPr>
          <w:rFonts w:ascii="Cambria" w:eastAsia="Times New Roman" w:hAnsi="Cambria" w:cstheme="minorHAnsi"/>
          <w:color w:val="000000" w:themeColor="text1"/>
          <w:sz w:val="24"/>
          <w:szCs w:val="24"/>
        </w:rPr>
      </w:pPr>
    </w:p>
    <w:p w14:paraId="37BE3093" w14:textId="77777777" w:rsidR="00DA1545" w:rsidRPr="00E824A1" w:rsidRDefault="00DA1545" w:rsidP="00FF73D5">
      <w:pPr>
        <w:spacing w:after="60" w:line="276" w:lineRule="auto"/>
        <w:jc w:val="both"/>
        <w:rPr>
          <w:rFonts w:ascii="Cambria" w:hAnsi="Cambria" w:cs="Times New Roman"/>
          <w:b/>
          <w:sz w:val="24"/>
          <w:szCs w:val="24"/>
        </w:rPr>
      </w:pPr>
    </w:p>
    <w:p w14:paraId="165A507F" w14:textId="77777777" w:rsidR="00FF73D5" w:rsidRPr="00E824A1" w:rsidRDefault="00FF73D5" w:rsidP="00FF73D5">
      <w:pPr>
        <w:spacing w:after="60" w:line="276" w:lineRule="auto"/>
        <w:jc w:val="both"/>
        <w:rPr>
          <w:rFonts w:ascii="Cambria" w:hAnsi="Cambria" w:cs="Times New Roman"/>
          <w:b/>
          <w:sz w:val="24"/>
          <w:szCs w:val="24"/>
        </w:rPr>
      </w:pPr>
    </w:p>
    <w:sectPr w:rsidR="00FF73D5" w:rsidRPr="00E824A1" w:rsidSect="0006261E">
      <w:pgSz w:w="11906" w:h="16838"/>
      <w:pgMar w:top="1152" w:right="1152" w:bottom="1152"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2EAAE" w14:textId="77777777" w:rsidR="002E7D2F" w:rsidRDefault="002E7D2F" w:rsidP="00F64855">
      <w:pPr>
        <w:spacing w:after="0" w:line="240" w:lineRule="auto"/>
      </w:pPr>
      <w:r>
        <w:separator/>
      </w:r>
    </w:p>
  </w:endnote>
  <w:endnote w:type="continuationSeparator" w:id="0">
    <w:p w14:paraId="0CA364B4" w14:textId="77777777" w:rsidR="002E7D2F" w:rsidRDefault="002E7D2F" w:rsidP="00F64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oudy Stout">
    <w:panose1 w:val="0202090407030B020401"/>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B830B" w14:textId="77777777" w:rsidR="002E7D2F" w:rsidRDefault="002E7D2F" w:rsidP="00F64855">
      <w:pPr>
        <w:spacing w:after="0" w:line="240" w:lineRule="auto"/>
      </w:pPr>
      <w:r>
        <w:separator/>
      </w:r>
    </w:p>
  </w:footnote>
  <w:footnote w:type="continuationSeparator" w:id="0">
    <w:p w14:paraId="24D78202" w14:textId="77777777" w:rsidR="002E7D2F" w:rsidRDefault="002E7D2F" w:rsidP="00F648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E7BB7"/>
    <w:multiLevelType w:val="hybridMultilevel"/>
    <w:tmpl w:val="C68CA354"/>
    <w:lvl w:ilvl="0" w:tplc="FFFFFFF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B37787A"/>
    <w:multiLevelType w:val="hybridMultilevel"/>
    <w:tmpl w:val="07188494"/>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CFE0ECF"/>
    <w:multiLevelType w:val="hybridMultilevel"/>
    <w:tmpl w:val="A03EE8DE"/>
    <w:lvl w:ilvl="0" w:tplc="5F7226BA">
      <w:numFmt w:val="bullet"/>
      <w:lvlText w:val="-"/>
      <w:lvlJc w:val="left"/>
      <w:pPr>
        <w:ind w:left="360" w:hanging="360"/>
      </w:pPr>
      <w:rPr>
        <w:rFonts w:ascii="Arial" w:eastAsia="Times New Roman" w:hAnsi="Arial" w:cs="Arial"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3" w15:restartNumberingAfterBreak="0">
    <w:nsid w:val="0E364E51"/>
    <w:multiLevelType w:val="hybridMultilevel"/>
    <w:tmpl w:val="5EF8BE76"/>
    <w:lvl w:ilvl="0" w:tplc="5F7226B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921811"/>
    <w:multiLevelType w:val="hybridMultilevel"/>
    <w:tmpl w:val="59B86340"/>
    <w:lvl w:ilvl="0" w:tplc="15641F06">
      <w:start w:val="1"/>
      <w:numFmt w:val="decimal"/>
      <w:lvlText w:val="%1)"/>
      <w:lvlJc w:val="left"/>
      <w:pPr>
        <w:tabs>
          <w:tab w:val="num" w:pos="720"/>
        </w:tabs>
        <w:ind w:left="720" w:hanging="360"/>
      </w:pPr>
      <w:rPr>
        <w:rFonts w:ascii="Times New Roman" w:eastAsia="Times New Roman" w:hAnsi="Times New Roman" w:cs="Times New Roman"/>
        <w:b w:val="0"/>
        <w:i w:val="0"/>
      </w:rPr>
    </w:lvl>
    <w:lvl w:ilvl="1" w:tplc="BA08627A">
      <w:numFmt w:val="bullet"/>
      <w:lvlText w:val=""/>
      <w:lvlJc w:val="left"/>
      <w:pPr>
        <w:tabs>
          <w:tab w:val="num" w:pos="1440"/>
        </w:tabs>
        <w:ind w:left="1440" w:hanging="360"/>
      </w:pPr>
      <w:rPr>
        <w:rFonts w:ascii="Wingdings" w:eastAsia="Times New Roman" w:hAnsi="Wingdings" w:cs="Arial" w:hint="default"/>
        <w:b/>
        <w:color w:val="000000"/>
        <w:sz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86BC1"/>
    <w:multiLevelType w:val="hybridMultilevel"/>
    <w:tmpl w:val="1DACD33A"/>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13BB1435"/>
    <w:multiLevelType w:val="hybridMultilevel"/>
    <w:tmpl w:val="E5A22E2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170D0CA8"/>
    <w:multiLevelType w:val="hybridMultilevel"/>
    <w:tmpl w:val="59604BC8"/>
    <w:lvl w:ilvl="0" w:tplc="2C1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E3085C"/>
    <w:multiLevelType w:val="hybridMultilevel"/>
    <w:tmpl w:val="02D61136"/>
    <w:lvl w:ilvl="0" w:tplc="98429082">
      <w:start w:val="3"/>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A424F2"/>
    <w:multiLevelType w:val="hybridMultilevel"/>
    <w:tmpl w:val="D0307A5C"/>
    <w:lvl w:ilvl="0" w:tplc="2C1A000F">
      <w:start w:val="1"/>
      <w:numFmt w:val="decimal"/>
      <w:lvlText w:val="%1."/>
      <w:lvlJc w:val="left"/>
      <w:pPr>
        <w:ind w:left="720" w:hanging="360"/>
      </w:pPr>
    </w:lvl>
    <w:lvl w:ilvl="1" w:tplc="9106FA96">
      <w:numFmt w:val="bullet"/>
      <w:lvlText w:val="•"/>
      <w:lvlJc w:val="left"/>
      <w:pPr>
        <w:ind w:left="1785" w:hanging="705"/>
      </w:pPr>
      <w:rPr>
        <w:rFonts w:ascii="Cambria" w:eastAsia="MS Mincho" w:hAnsi="Cambria" w:cstheme="minorHAnsi" w:hint="default"/>
      </w:r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0" w15:restartNumberingAfterBreak="0">
    <w:nsid w:val="24157577"/>
    <w:multiLevelType w:val="hybridMultilevel"/>
    <w:tmpl w:val="7160E900"/>
    <w:lvl w:ilvl="0" w:tplc="5F7226B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7D30D0"/>
    <w:multiLevelType w:val="hybridMultilevel"/>
    <w:tmpl w:val="9402B2AC"/>
    <w:lvl w:ilvl="0" w:tplc="C93C96AA">
      <w:start w:val="1"/>
      <w:numFmt w:val="decimal"/>
      <w:lvlText w:val="%1)"/>
      <w:lvlJc w:val="left"/>
      <w:pPr>
        <w:ind w:left="1428" w:hanging="708"/>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15:restartNumberingAfterBreak="0">
    <w:nsid w:val="38345D52"/>
    <w:multiLevelType w:val="hybridMultilevel"/>
    <w:tmpl w:val="B8F62C38"/>
    <w:lvl w:ilvl="0" w:tplc="C93C96AA">
      <w:start w:val="1"/>
      <w:numFmt w:val="decimal"/>
      <w:lvlText w:val="%1)"/>
      <w:lvlJc w:val="left"/>
      <w:pPr>
        <w:ind w:left="1428" w:hanging="708"/>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 w15:restartNumberingAfterBreak="0">
    <w:nsid w:val="4E694F83"/>
    <w:multiLevelType w:val="hybridMultilevel"/>
    <w:tmpl w:val="326CE58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4" w15:restartNumberingAfterBreak="0">
    <w:nsid w:val="50673983"/>
    <w:multiLevelType w:val="hybridMultilevel"/>
    <w:tmpl w:val="C87A7252"/>
    <w:lvl w:ilvl="0" w:tplc="FFFFFFFF">
      <w:start w:val="1"/>
      <w:numFmt w:val="decimal"/>
      <w:lvlText w:val="%1."/>
      <w:lvlJc w:val="left"/>
      <w:pPr>
        <w:ind w:left="360" w:hanging="360"/>
      </w:pPr>
    </w:lvl>
    <w:lvl w:ilvl="1" w:tplc="C93C96AA">
      <w:start w:val="1"/>
      <w:numFmt w:val="decimal"/>
      <w:lvlText w:val="%2)"/>
      <w:lvlJc w:val="left"/>
      <w:pPr>
        <w:ind w:left="1428" w:hanging="708"/>
      </w:pPr>
      <w:rPr>
        <w:rFonts w:hint="default"/>
      </w:r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5" w15:restartNumberingAfterBreak="0">
    <w:nsid w:val="52E26353"/>
    <w:multiLevelType w:val="hybridMultilevel"/>
    <w:tmpl w:val="87EAAAA0"/>
    <w:lvl w:ilvl="0" w:tplc="2C1A000F">
      <w:start w:val="1"/>
      <w:numFmt w:val="decimal"/>
      <w:lvlText w:val="%1."/>
      <w:lvlJc w:val="left"/>
      <w:pPr>
        <w:ind w:left="360" w:hanging="360"/>
      </w:pPr>
    </w:lvl>
    <w:lvl w:ilvl="1" w:tplc="2C1A0003">
      <w:start w:val="1"/>
      <w:numFmt w:val="bullet"/>
      <w:lvlText w:val="o"/>
      <w:lvlJc w:val="left"/>
      <w:pPr>
        <w:ind w:left="1080" w:hanging="360"/>
      </w:pPr>
      <w:rPr>
        <w:rFonts w:ascii="Courier New" w:hAnsi="Courier New" w:cs="Courier New" w:hint="default"/>
      </w:rPr>
    </w:lvl>
    <w:lvl w:ilvl="2" w:tplc="2C1A0005">
      <w:start w:val="1"/>
      <w:numFmt w:val="bullet"/>
      <w:lvlText w:val=""/>
      <w:lvlJc w:val="left"/>
      <w:pPr>
        <w:ind w:left="1800" w:hanging="360"/>
      </w:pPr>
      <w:rPr>
        <w:rFonts w:ascii="Wingdings" w:hAnsi="Wingdings" w:hint="default"/>
      </w:rPr>
    </w:lvl>
    <w:lvl w:ilvl="3" w:tplc="2C1A0001">
      <w:start w:val="1"/>
      <w:numFmt w:val="bullet"/>
      <w:lvlText w:val=""/>
      <w:lvlJc w:val="left"/>
      <w:pPr>
        <w:ind w:left="2520" w:hanging="360"/>
      </w:pPr>
      <w:rPr>
        <w:rFonts w:ascii="Symbol" w:hAnsi="Symbol" w:hint="default"/>
      </w:rPr>
    </w:lvl>
    <w:lvl w:ilvl="4" w:tplc="2C1A0003">
      <w:start w:val="1"/>
      <w:numFmt w:val="bullet"/>
      <w:lvlText w:val="o"/>
      <w:lvlJc w:val="left"/>
      <w:pPr>
        <w:ind w:left="3240" w:hanging="360"/>
      </w:pPr>
      <w:rPr>
        <w:rFonts w:ascii="Courier New" w:hAnsi="Courier New" w:cs="Courier New" w:hint="default"/>
      </w:rPr>
    </w:lvl>
    <w:lvl w:ilvl="5" w:tplc="2C1A0005">
      <w:start w:val="1"/>
      <w:numFmt w:val="bullet"/>
      <w:lvlText w:val=""/>
      <w:lvlJc w:val="left"/>
      <w:pPr>
        <w:ind w:left="3960" w:hanging="360"/>
      </w:pPr>
      <w:rPr>
        <w:rFonts w:ascii="Wingdings" w:hAnsi="Wingdings" w:hint="default"/>
      </w:rPr>
    </w:lvl>
    <w:lvl w:ilvl="6" w:tplc="2C1A0001">
      <w:start w:val="1"/>
      <w:numFmt w:val="bullet"/>
      <w:lvlText w:val=""/>
      <w:lvlJc w:val="left"/>
      <w:pPr>
        <w:ind w:left="4680" w:hanging="360"/>
      </w:pPr>
      <w:rPr>
        <w:rFonts w:ascii="Symbol" w:hAnsi="Symbol" w:hint="default"/>
      </w:rPr>
    </w:lvl>
    <w:lvl w:ilvl="7" w:tplc="2C1A0003">
      <w:start w:val="1"/>
      <w:numFmt w:val="bullet"/>
      <w:lvlText w:val="o"/>
      <w:lvlJc w:val="left"/>
      <w:pPr>
        <w:ind w:left="5400" w:hanging="360"/>
      </w:pPr>
      <w:rPr>
        <w:rFonts w:ascii="Courier New" w:hAnsi="Courier New" w:cs="Courier New" w:hint="default"/>
      </w:rPr>
    </w:lvl>
    <w:lvl w:ilvl="8" w:tplc="2C1A0005">
      <w:start w:val="1"/>
      <w:numFmt w:val="bullet"/>
      <w:lvlText w:val=""/>
      <w:lvlJc w:val="left"/>
      <w:pPr>
        <w:ind w:left="6120" w:hanging="360"/>
      </w:pPr>
      <w:rPr>
        <w:rFonts w:ascii="Wingdings" w:hAnsi="Wingdings" w:hint="default"/>
      </w:rPr>
    </w:lvl>
  </w:abstractNum>
  <w:abstractNum w:abstractNumId="16" w15:restartNumberingAfterBreak="0">
    <w:nsid w:val="54AF7C28"/>
    <w:multiLevelType w:val="hybridMultilevel"/>
    <w:tmpl w:val="07188494"/>
    <w:lvl w:ilvl="0" w:tplc="2C1A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554615B2"/>
    <w:multiLevelType w:val="hybridMultilevel"/>
    <w:tmpl w:val="FA923B7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8" w15:restartNumberingAfterBreak="0">
    <w:nsid w:val="587134EE"/>
    <w:multiLevelType w:val="hybridMultilevel"/>
    <w:tmpl w:val="85EC49DA"/>
    <w:lvl w:ilvl="0" w:tplc="BD9CB88A">
      <w:start w:val="7"/>
      <w:numFmt w:val="bullet"/>
      <w:lvlText w:val="-"/>
      <w:lvlJc w:val="left"/>
      <w:pPr>
        <w:tabs>
          <w:tab w:val="num" w:pos="360"/>
        </w:tabs>
        <w:ind w:left="360" w:hanging="360"/>
      </w:pPr>
      <w:rPr>
        <w:rFonts w:ascii="Calibri" w:eastAsia="Calibri" w:hAnsi="Calibri" w:cs="Goudy Stout" w:hint="default"/>
      </w:rPr>
    </w:lvl>
    <w:lvl w:ilvl="1" w:tplc="BD9CB88A">
      <w:start w:val="7"/>
      <w:numFmt w:val="bullet"/>
      <w:lvlText w:val="-"/>
      <w:lvlJc w:val="left"/>
      <w:pPr>
        <w:tabs>
          <w:tab w:val="num" w:pos="1080"/>
        </w:tabs>
        <w:ind w:left="1080" w:hanging="360"/>
      </w:pPr>
      <w:rPr>
        <w:rFonts w:ascii="Calibri" w:eastAsia="Calibri" w:hAnsi="Calibri" w:cs="Goudy Stout"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0B969BC"/>
    <w:multiLevelType w:val="hybridMultilevel"/>
    <w:tmpl w:val="A9F0D13C"/>
    <w:lvl w:ilvl="0" w:tplc="0409000F">
      <w:start w:val="1"/>
      <w:numFmt w:val="decimal"/>
      <w:lvlText w:val="%1."/>
      <w:lvlJc w:val="left"/>
      <w:pPr>
        <w:tabs>
          <w:tab w:val="num" w:pos="360"/>
        </w:tabs>
        <w:ind w:left="360" w:hanging="360"/>
      </w:pPr>
      <w:rPr>
        <w:rFonts w:hint="default"/>
      </w:rPr>
    </w:lvl>
    <w:lvl w:ilvl="1" w:tplc="BD9CB88A">
      <w:start w:val="7"/>
      <w:numFmt w:val="bullet"/>
      <w:lvlText w:val="-"/>
      <w:lvlJc w:val="left"/>
      <w:pPr>
        <w:tabs>
          <w:tab w:val="num" w:pos="1080"/>
        </w:tabs>
        <w:ind w:left="1080" w:hanging="360"/>
      </w:pPr>
      <w:rPr>
        <w:rFonts w:ascii="Calibri" w:eastAsia="Calibri" w:hAnsi="Calibri" w:cs="Goudy Stout"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63A18C5"/>
    <w:multiLevelType w:val="hybridMultilevel"/>
    <w:tmpl w:val="FB964380"/>
    <w:lvl w:ilvl="0" w:tplc="C93C96AA">
      <w:start w:val="1"/>
      <w:numFmt w:val="decimal"/>
      <w:lvlText w:val="%1)"/>
      <w:lvlJc w:val="left"/>
      <w:pPr>
        <w:ind w:left="1428" w:hanging="708"/>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1" w15:restartNumberingAfterBreak="0">
    <w:nsid w:val="66C84F33"/>
    <w:multiLevelType w:val="hybridMultilevel"/>
    <w:tmpl w:val="4B20973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2" w15:restartNumberingAfterBreak="0">
    <w:nsid w:val="6C5C6449"/>
    <w:multiLevelType w:val="hybridMultilevel"/>
    <w:tmpl w:val="431CDB54"/>
    <w:lvl w:ilvl="0" w:tplc="5F7226B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9D1215"/>
    <w:multiLevelType w:val="hybridMultilevel"/>
    <w:tmpl w:val="95125022"/>
    <w:lvl w:ilvl="0" w:tplc="FFFFFFFF">
      <w:start w:val="1"/>
      <w:numFmt w:val="decimal"/>
      <w:lvlText w:val="%1."/>
      <w:lvlJc w:val="left"/>
      <w:pPr>
        <w:ind w:left="360" w:hanging="360"/>
      </w:pPr>
    </w:lvl>
    <w:lvl w:ilvl="1" w:tplc="FFFFFFFF">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3960D3B"/>
    <w:multiLevelType w:val="hybridMultilevel"/>
    <w:tmpl w:val="95125022"/>
    <w:lvl w:ilvl="0" w:tplc="FFFFFFFF">
      <w:start w:val="1"/>
      <w:numFmt w:val="decimal"/>
      <w:lvlText w:val="%1."/>
      <w:lvlJc w:val="left"/>
      <w:pPr>
        <w:ind w:left="360" w:hanging="360"/>
      </w:pPr>
    </w:lvl>
    <w:lvl w:ilvl="1" w:tplc="2C1A000F">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4A642A1"/>
    <w:multiLevelType w:val="hybridMultilevel"/>
    <w:tmpl w:val="F91C4ED6"/>
    <w:lvl w:ilvl="0" w:tplc="5F7226BA">
      <w:numFmt w:val="bullet"/>
      <w:lvlText w:val="-"/>
      <w:lvlJc w:val="left"/>
      <w:pPr>
        <w:ind w:left="720" w:hanging="360"/>
      </w:pPr>
      <w:rPr>
        <w:rFonts w:ascii="Arial" w:eastAsia="Times New Roman" w:hAnsi="Arial" w:cs="Arial" w:hint="default"/>
      </w:rPr>
    </w:lvl>
    <w:lvl w:ilvl="1" w:tplc="F69A3B96">
      <w:start w:val="1"/>
      <w:numFmt w:val="decimal"/>
      <w:lvlText w:val="%2)"/>
      <w:lvlJc w:val="left"/>
      <w:pPr>
        <w:ind w:left="1788" w:hanging="708"/>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8A236B0"/>
    <w:multiLevelType w:val="hybridMultilevel"/>
    <w:tmpl w:val="33F49CF4"/>
    <w:lvl w:ilvl="0" w:tplc="B146375A">
      <w:start w:val="1"/>
      <w:numFmt w:val="decimal"/>
      <w:lvlText w:val="%1."/>
      <w:lvlJc w:val="left"/>
      <w:pPr>
        <w:ind w:left="720" w:hanging="360"/>
      </w:pPr>
      <w:rPr>
        <w:rFonts w:ascii="Cambria" w:eastAsiaTheme="minorEastAsia" w:hAnsi="Cambria" w:cs="Times New Roman"/>
      </w:rPr>
    </w:lvl>
    <w:lvl w:ilvl="1" w:tplc="041A0003">
      <w:numFmt w:val="decimal"/>
      <w:lvlText w:val="o"/>
      <w:lvlJc w:val="left"/>
      <w:pPr>
        <w:ind w:left="1440" w:hanging="360"/>
      </w:pPr>
      <w:rPr>
        <w:rFonts w:ascii="Courier New" w:hAnsi="Courier New" w:cs="Courier New" w:hint="default"/>
      </w:rPr>
    </w:lvl>
    <w:lvl w:ilvl="2" w:tplc="041A0005">
      <w:numFmt w:val="decimal"/>
      <w:lvlText w:val=""/>
      <w:lvlJc w:val="left"/>
      <w:pPr>
        <w:ind w:left="2160" w:hanging="360"/>
      </w:pPr>
      <w:rPr>
        <w:rFonts w:ascii="Wingdings" w:hAnsi="Wingdings" w:hint="default"/>
      </w:rPr>
    </w:lvl>
    <w:lvl w:ilvl="3" w:tplc="041A0001">
      <w:numFmt w:val="decimal"/>
      <w:lvlText w:val=""/>
      <w:lvlJc w:val="left"/>
      <w:pPr>
        <w:ind w:left="2880" w:hanging="360"/>
      </w:pPr>
      <w:rPr>
        <w:rFonts w:ascii="Symbol" w:hAnsi="Symbol" w:hint="default"/>
      </w:rPr>
    </w:lvl>
    <w:lvl w:ilvl="4" w:tplc="041A0003">
      <w:numFmt w:val="decimal"/>
      <w:lvlText w:val="o"/>
      <w:lvlJc w:val="left"/>
      <w:pPr>
        <w:ind w:left="3600" w:hanging="360"/>
      </w:pPr>
      <w:rPr>
        <w:rFonts w:ascii="Courier New" w:hAnsi="Courier New" w:cs="Courier New" w:hint="default"/>
      </w:rPr>
    </w:lvl>
    <w:lvl w:ilvl="5" w:tplc="041A0005">
      <w:numFmt w:val="decimal"/>
      <w:lvlText w:val=""/>
      <w:lvlJc w:val="left"/>
      <w:pPr>
        <w:ind w:left="4320" w:hanging="360"/>
      </w:pPr>
      <w:rPr>
        <w:rFonts w:ascii="Wingdings" w:hAnsi="Wingdings" w:hint="default"/>
      </w:rPr>
    </w:lvl>
    <w:lvl w:ilvl="6" w:tplc="041A0001">
      <w:numFmt w:val="decimal"/>
      <w:lvlText w:val=""/>
      <w:lvlJc w:val="left"/>
      <w:pPr>
        <w:ind w:left="5040" w:hanging="360"/>
      </w:pPr>
      <w:rPr>
        <w:rFonts w:ascii="Symbol" w:hAnsi="Symbol" w:hint="default"/>
      </w:rPr>
    </w:lvl>
    <w:lvl w:ilvl="7" w:tplc="041A0003">
      <w:numFmt w:val="decimal"/>
      <w:lvlText w:val="o"/>
      <w:lvlJc w:val="left"/>
      <w:pPr>
        <w:ind w:left="5760" w:hanging="360"/>
      </w:pPr>
      <w:rPr>
        <w:rFonts w:ascii="Courier New" w:hAnsi="Courier New" w:cs="Courier New" w:hint="default"/>
      </w:rPr>
    </w:lvl>
    <w:lvl w:ilvl="8" w:tplc="041A0005">
      <w:numFmt w:val="decimal"/>
      <w:lvlText w:val=""/>
      <w:lvlJc w:val="left"/>
      <w:pPr>
        <w:ind w:left="6480" w:hanging="360"/>
      </w:pPr>
      <w:rPr>
        <w:rFonts w:ascii="Wingdings" w:hAnsi="Wingdings" w:hint="default"/>
      </w:rPr>
    </w:lvl>
  </w:abstractNum>
  <w:abstractNum w:abstractNumId="27" w15:restartNumberingAfterBreak="0">
    <w:nsid w:val="79463276"/>
    <w:multiLevelType w:val="hybridMultilevel"/>
    <w:tmpl w:val="25D026B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8" w15:restartNumberingAfterBreak="0">
    <w:nsid w:val="7D614C21"/>
    <w:multiLevelType w:val="hybridMultilevel"/>
    <w:tmpl w:val="BA9C8CE8"/>
    <w:lvl w:ilvl="0" w:tplc="5F7226BA">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634215411">
    <w:abstractNumId w:val="19"/>
  </w:num>
  <w:num w:numId="2" w16cid:durableId="1899238975">
    <w:abstractNumId w:val="26"/>
  </w:num>
  <w:num w:numId="3" w16cid:durableId="316034993">
    <w:abstractNumId w:val="15"/>
    <w:lvlOverride w:ilvl="0">
      <w:startOverride w:val="1"/>
    </w:lvlOverride>
    <w:lvlOverride w:ilvl="1"/>
    <w:lvlOverride w:ilvl="2"/>
    <w:lvlOverride w:ilvl="3"/>
    <w:lvlOverride w:ilvl="4"/>
    <w:lvlOverride w:ilvl="5"/>
    <w:lvlOverride w:ilvl="6"/>
    <w:lvlOverride w:ilvl="7"/>
    <w:lvlOverride w:ilvl="8"/>
  </w:num>
  <w:num w:numId="4" w16cid:durableId="132335717">
    <w:abstractNumId w:val="16"/>
    <w:lvlOverride w:ilvl="0">
      <w:startOverride w:val="1"/>
    </w:lvlOverride>
    <w:lvlOverride w:ilvl="1"/>
    <w:lvlOverride w:ilvl="2"/>
    <w:lvlOverride w:ilvl="3"/>
    <w:lvlOverride w:ilvl="4"/>
    <w:lvlOverride w:ilvl="5"/>
    <w:lvlOverride w:ilvl="6"/>
    <w:lvlOverride w:ilvl="7"/>
    <w:lvlOverride w:ilvl="8"/>
  </w:num>
  <w:num w:numId="5" w16cid:durableId="3088346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3252467">
    <w:abstractNumId w:val="9"/>
  </w:num>
  <w:num w:numId="7" w16cid:durableId="638924769">
    <w:abstractNumId w:val="1"/>
  </w:num>
  <w:num w:numId="8" w16cid:durableId="1038974520">
    <w:abstractNumId w:val="3"/>
  </w:num>
  <w:num w:numId="9" w16cid:durableId="265817631">
    <w:abstractNumId w:val="22"/>
  </w:num>
  <w:num w:numId="10" w16cid:durableId="1442259633">
    <w:abstractNumId w:val="10"/>
  </w:num>
  <w:num w:numId="11" w16cid:durableId="1455100801">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7383912">
    <w:abstractNumId w:val="15"/>
  </w:num>
  <w:num w:numId="13" w16cid:durableId="4523718">
    <w:abstractNumId w:val="0"/>
  </w:num>
  <w:num w:numId="14" w16cid:durableId="1113552944">
    <w:abstractNumId w:val="7"/>
  </w:num>
  <w:num w:numId="15" w16cid:durableId="1631856328">
    <w:abstractNumId w:val="25"/>
  </w:num>
  <w:num w:numId="16" w16cid:durableId="510264584">
    <w:abstractNumId w:val="6"/>
  </w:num>
  <w:num w:numId="17" w16cid:durableId="835799750">
    <w:abstractNumId w:val="14"/>
  </w:num>
  <w:num w:numId="18" w16cid:durableId="1531187235">
    <w:abstractNumId w:val="8"/>
  </w:num>
  <w:num w:numId="19" w16cid:durableId="211188373">
    <w:abstractNumId w:val="4"/>
    <w:lvlOverride w:ilvl="0">
      <w:startOverride w:val="1"/>
    </w:lvlOverride>
    <w:lvlOverride w:ilvl="1"/>
    <w:lvlOverride w:ilvl="2"/>
    <w:lvlOverride w:ilvl="3"/>
    <w:lvlOverride w:ilvl="4"/>
    <w:lvlOverride w:ilvl="5"/>
    <w:lvlOverride w:ilvl="6"/>
    <w:lvlOverride w:ilvl="7"/>
    <w:lvlOverride w:ilvl="8"/>
  </w:num>
  <w:num w:numId="20" w16cid:durableId="1673484507">
    <w:abstractNumId w:val="5"/>
  </w:num>
  <w:num w:numId="21" w16cid:durableId="1495686208">
    <w:abstractNumId w:val="17"/>
  </w:num>
  <w:num w:numId="22" w16cid:durableId="1115371150">
    <w:abstractNumId w:val="11"/>
  </w:num>
  <w:num w:numId="23" w16cid:durableId="797067860">
    <w:abstractNumId w:val="12"/>
  </w:num>
  <w:num w:numId="24" w16cid:durableId="1576670718">
    <w:abstractNumId w:val="20"/>
  </w:num>
  <w:num w:numId="25" w16cid:durableId="462426808">
    <w:abstractNumId w:val="15"/>
    <w:lvlOverride w:ilvl="0">
      <w:startOverride w:val="1"/>
    </w:lvlOverride>
    <w:lvlOverride w:ilvl="1"/>
    <w:lvlOverride w:ilvl="2"/>
    <w:lvlOverride w:ilvl="3"/>
    <w:lvlOverride w:ilvl="4"/>
    <w:lvlOverride w:ilvl="5"/>
    <w:lvlOverride w:ilvl="6"/>
    <w:lvlOverride w:ilvl="7"/>
    <w:lvlOverride w:ilvl="8"/>
  </w:num>
  <w:num w:numId="26" w16cid:durableId="1715347827">
    <w:abstractNumId w:val="27"/>
  </w:num>
  <w:num w:numId="27" w16cid:durableId="989480572">
    <w:abstractNumId w:val="13"/>
  </w:num>
  <w:num w:numId="28" w16cid:durableId="1333068681">
    <w:abstractNumId w:val="28"/>
  </w:num>
  <w:num w:numId="29" w16cid:durableId="1013187058">
    <w:abstractNumId w:val="24"/>
  </w:num>
  <w:num w:numId="30" w16cid:durableId="201598984">
    <w:abstractNumId w:val="21"/>
  </w:num>
  <w:num w:numId="31" w16cid:durableId="1932203712">
    <w:abstractNumId w:val="23"/>
  </w:num>
  <w:num w:numId="32" w16cid:durableId="190843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855"/>
    <w:rsid w:val="00000C81"/>
    <w:rsid w:val="0006261E"/>
    <w:rsid w:val="00066242"/>
    <w:rsid w:val="000A6A59"/>
    <w:rsid w:val="000C7529"/>
    <w:rsid w:val="00130AB0"/>
    <w:rsid w:val="00157CE7"/>
    <w:rsid w:val="001B4AF5"/>
    <w:rsid w:val="00225686"/>
    <w:rsid w:val="00241529"/>
    <w:rsid w:val="00241BB7"/>
    <w:rsid w:val="0025638E"/>
    <w:rsid w:val="002919A7"/>
    <w:rsid w:val="00291DFE"/>
    <w:rsid w:val="002E4757"/>
    <w:rsid w:val="002E7D2F"/>
    <w:rsid w:val="00313CB1"/>
    <w:rsid w:val="00352A22"/>
    <w:rsid w:val="0035343C"/>
    <w:rsid w:val="00366037"/>
    <w:rsid w:val="00387E45"/>
    <w:rsid w:val="003E0E23"/>
    <w:rsid w:val="003F7706"/>
    <w:rsid w:val="00424AB5"/>
    <w:rsid w:val="004278BB"/>
    <w:rsid w:val="004363CD"/>
    <w:rsid w:val="00450157"/>
    <w:rsid w:val="004F75A9"/>
    <w:rsid w:val="00502F7B"/>
    <w:rsid w:val="005A5F43"/>
    <w:rsid w:val="005C20EB"/>
    <w:rsid w:val="005F38C1"/>
    <w:rsid w:val="00601C16"/>
    <w:rsid w:val="00617A2D"/>
    <w:rsid w:val="006314DA"/>
    <w:rsid w:val="00645D08"/>
    <w:rsid w:val="00672DA1"/>
    <w:rsid w:val="006D4B21"/>
    <w:rsid w:val="006E2ADC"/>
    <w:rsid w:val="006E3E0B"/>
    <w:rsid w:val="006E58CB"/>
    <w:rsid w:val="00706E55"/>
    <w:rsid w:val="007452F3"/>
    <w:rsid w:val="007A121C"/>
    <w:rsid w:val="007B364E"/>
    <w:rsid w:val="0083758E"/>
    <w:rsid w:val="008B1945"/>
    <w:rsid w:val="008E365A"/>
    <w:rsid w:val="00911056"/>
    <w:rsid w:val="009172B7"/>
    <w:rsid w:val="009236EB"/>
    <w:rsid w:val="00935B45"/>
    <w:rsid w:val="00940CD2"/>
    <w:rsid w:val="0096459A"/>
    <w:rsid w:val="00A56541"/>
    <w:rsid w:val="00A9274A"/>
    <w:rsid w:val="00AF2D50"/>
    <w:rsid w:val="00AF315C"/>
    <w:rsid w:val="00B10F43"/>
    <w:rsid w:val="00B41E9F"/>
    <w:rsid w:val="00B53BFD"/>
    <w:rsid w:val="00B70F95"/>
    <w:rsid w:val="00BA060F"/>
    <w:rsid w:val="00BA2414"/>
    <w:rsid w:val="00C06C6B"/>
    <w:rsid w:val="00C205D3"/>
    <w:rsid w:val="00C20F61"/>
    <w:rsid w:val="00C461A6"/>
    <w:rsid w:val="00C60786"/>
    <w:rsid w:val="00C730A5"/>
    <w:rsid w:val="00C84552"/>
    <w:rsid w:val="00D619E7"/>
    <w:rsid w:val="00D76E4A"/>
    <w:rsid w:val="00D86E8B"/>
    <w:rsid w:val="00DA1545"/>
    <w:rsid w:val="00DF5732"/>
    <w:rsid w:val="00E0325E"/>
    <w:rsid w:val="00E40D30"/>
    <w:rsid w:val="00E824A1"/>
    <w:rsid w:val="00EC3283"/>
    <w:rsid w:val="00F10449"/>
    <w:rsid w:val="00F37DC1"/>
    <w:rsid w:val="00F64855"/>
    <w:rsid w:val="00F8522B"/>
    <w:rsid w:val="00FB1E3D"/>
    <w:rsid w:val="00FE7686"/>
    <w:rsid w:val="00FF2F81"/>
    <w:rsid w:val="00FF734A"/>
    <w:rsid w:val="00FF73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F9448"/>
  <w15:chartTrackingRefBased/>
  <w15:docId w15:val="{955693A4-E24C-4E2D-8FD7-E8A22F79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r-Latn-M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ußnote Char,Podrozdział Char,Fußnotentextf Char,Footnote Text Char Char Char,single space Char,footnote text Char,FOOTNOTES Char,fn Char,stile 1 Char,Footnote Char,Footnote1 Char,Footnote2 Char,Footnote3 Char,Footnote4 Char,f Char"/>
    <w:basedOn w:val="DefaultParagraphFont"/>
    <w:link w:val="FootnoteText"/>
    <w:uiPriority w:val="99"/>
    <w:semiHidden/>
    <w:locked/>
    <w:rsid w:val="00F64855"/>
    <w:rPr>
      <w:rFonts w:ascii="MS Mincho" w:eastAsia="MS Mincho" w:hAnsi="MS Mincho"/>
      <w:sz w:val="20"/>
      <w:szCs w:val="20"/>
      <w:lang w:val="en-US"/>
    </w:rPr>
  </w:style>
  <w:style w:type="paragraph" w:styleId="FootnoteText">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FootnoteTextChar"/>
    <w:uiPriority w:val="99"/>
    <w:semiHidden/>
    <w:unhideWhenUsed/>
    <w:qFormat/>
    <w:rsid w:val="00F64855"/>
    <w:pPr>
      <w:spacing w:after="0" w:line="240" w:lineRule="auto"/>
    </w:pPr>
    <w:rPr>
      <w:rFonts w:ascii="MS Mincho" w:eastAsia="MS Mincho" w:hAnsi="MS Mincho"/>
      <w:sz w:val="20"/>
      <w:szCs w:val="20"/>
      <w:lang w:val="en-US"/>
    </w:rPr>
  </w:style>
  <w:style w:type="character" w:customStyle="1" w:styleId="FootnoteTextChar1">
    <w:name w:val="Footnote Text Char1"/>
    <w:basedOn w:val="DefaultParagraphFont"/>
    <w:uiPriority w:val="99"/>
    <w:semiHidden/>
    <w:rsid w:val="00F64855"/>
    <w:rPr>
      <w:sz w:val="20"/>
      <w:szCs w:val="20"/>
    </w:rPr>
  </w:style>
  <w:style w:type="character" w:styleId="FootnoteReference">
    <w:name w:val="footnote reference"/>
    <w:aliases w:val="BVI fnr,ftref,BVI fnr Car Car,BVI fnr Car,BVI fnr Car Car Car Car,BVI fnr Car Car Car Car Char,stylish,BVI fnr Car Char1 Char,BVI fnr Car Car Car Char1 Char,BVI fnr Car Car Char1 Char,BVI fnr Car Car Car Car Car Char1 Char"/>
    <w:basedOn w:val="DefaultParagraphFont"/>
    <w:link w:val="Char2"/>
    <w:uiPriority w:val="99"/>
    <w:unhideWhenUsed/>
    <w:qFormat/>
    <w:rsid w:val="00F64855"/>
    <w:rPr>
      <w:vertAlign w:val="superscript"/>
    </w:rPr>
  </w:style>
  <w:style w:type="paragraph" w:customStyle="1" w:styleId="Char2">
    <w:name w:val="Char2"/>
    <w:basedOn w:val="Normal"/>
    <w:link w:val="FootnoteReference"/>
    <w:uiPriority w:val="99"/>
    <w:rsid w:val="00F64855"/>
    <w:pPr>
      <w:spacing w:line="240" w:lineRule="exact"/>
    </w:pPr>
    <w:rPr>
      <w:vertAlign w:val="superscript"/>
    </w:rPr>
  </w:style>
  <w:style w:type="character" w:styleId="Hyperlink">
    <w:name w:val="Hyperlink"/>
    <w:basedOn w:val="DefaultParagraphFont"/>
    <w:uiPriority w:val="99"/>
    <w:semiHidden/>
    <w:unhideWhenUsed/>
    <w:rsid w:val="00F10449"/>
    <w:rPr>
      <w:color w:val="0563C1" w:themeColor="hyperlink"/>
      <w:u w:val="single"/>
    </w:rPr>
  </w:style>
  <w:style w:type="paragraph" w:styleId="NoSpacing">
    <w:name w:val="No Spacing"/>
    <w:basedOn w:val="Normal"/>
    <w:uiPriority w:val="1"/>
    <w:qFormat/>
    <w:rsid w:val="00F10449"/>
    <w:pPr>
      <w:spacing w:after="0" w:line="240" w:lineRule="auto"/>
    </w:pPr>
    <w:rPr>
      <w:rFonts w:eastAsiaTheme="minorEastAsia"/>
      <w:kern w:val="0"/>
      <w:lang w:val="hr-HR"/>
      <w14:ligatures w14:val="none"/>
    </w:rPr>
  </w:style>
  <w:style w:type="character" w:customStyle="1" w:styleId="ListParagraphChar">
    <w:name w:val="List Paragraph Char"/>
    <w:aliases w:val="List Paragraph (numbered (a)) Char,Normal List Char,Endnote Char,Indent Char,Paragraph Char,Citation List Char,Normal bullet 2 Char,Resume Title Char,Paragraphe de liste PBLH Char,Bullet list Char,List Paragraph Char Char Char,2 Char"/>
    <w:link w:val="ListParagraph"/>
    <w:uiPriority w:val="34"/>
    <w:qFormat/>
    <w:locked/>
    <w:rsid w:val="001B4AF5"/>
    <w:rPr>
      <w:rFonts w:ascii="MS Mincho" w:eastAsia="MS Mincho" w:hAnsi="MS Mincho"/>
      <w:lang w:val="en-US"/>
    </w:rPr>
  </w:style>
  <w:style w:type="paragraph" w:styleId="ListParagraph">
    <w:name w:val="List Paragraph"/>
    <w:aliases w:val="List Paragraph (numbered (a)),Normal List,Endnote,Indent,Paragraph,Citation List,Normal bullet 2,Resume Title,Paragraphe de liste PBLH,Bullet list,List Paragraph Char Char,b1,Number_1,SGLText List Paragraph,new,lp1,Normal Sentence,Tocka,2"/>
    <w:basedOn w:val="Normal"/>
    <w:link w:val="ListParagraphChar"/>
    <w:uiPriority w:val="34"/>
    <w:qFormat/>
    <w:rsid w:val="001B4AF5"/>
    <w:pPr>
      <w:spacing w:line="256" w:lineRule="auto"/>
      <w:ind w:left="720"/>
      <w:contextualSpacing/>
    </w:pPr>
    <w:rPr>
      <w:rFonts w:ascii="MS Mincho" w:eastAsia="MS Mincho" w:hAnsi="MS Mincho"/>
      <w:lang w:val="en-US"/>
    </w:rPr>
  </w:style>
  <w:style w:type="table" w:styleId="TableGrid">
    <w:name w:val="Table Grid"/>
    <w:basedOn w:val="TableNormal"/>
    <w:uiPriority w:val="59"/>
    <w:rsid w:val="00FB1E3D"/>
    <w:pPr>
      <w:spacing w:after="0" w:line="240" w:lineRule="auto"/>
    </w:pPr>
    <w:rPr>
      <w:rFonts w:ascii="Cambria" w:eastAsia="Calibri" w:hAnsi="Cambria" w:cs="Arial"/>
      <w:kern w:val="0"/>
      <w:sz w:val="20"/>
      <w:szCs w:val="20"/>
      <w:lang w:eastAsia="sr-Latn-M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Normal"/>
    <w:rsid w:val="00FB1E3D"/>
    <w:pPr>
      <w:tabs>
        <w:tab w:val="left" w:pos="2161"/>
      </w:tabs>
      <w:spacing w:after="120" w:line="240" w:lineRule="auto"/>
      <w:ind w:left="1202"/>
      <w:jc w:val="both"/>
    </w:pPr>
    <w:rPr>
      <w:rFonts w:ascii="Arial" w:eastAsia="Times New Roman" w:hAnsi="Arial" w:cs="Times New Roman"/>
      <w:kern w:val="0"/>
      <w:sz w:val="20"/>
      <w:szCs w:val="20"/>
      <w:lang w:val="en-GB" w:eastAsia="en-GB"/>
      <w14:ligatures w14:val="none"/>
    </w:rPr>
  </w:style>
  <w:style w:type="paragraph" w:styleId="Revision">
    <w:name w:val="Revision"/>
    <w:hidden/>
    <w:uiPriority w:val="99"/>
    <w:semiHidden/>
    <w:rsid w:val="003534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710">
      <w:bodyDiv w:val="1"/>
      <w:marLeft w:val="0"/>
      <w:marRight w:val="0"/>
      <w:marTop w:val="0"/>
      <w:marBottom w:val="0"/>
      <w:divBdr>
        <w:top w:val="none" w:sz="0" w:space="0" w:color="auto"/>
        <w:left w:val="none" w:sz="0" w:space="0" w:color="auto"/>
        <w:bottom w:val="none" w:sz="0" w:space="0" w:color="auto"/>
        <w:right w:val="none" w:sz="0" w:space="0" w:color="auto"/>
      </w:divBdr>
    </w:div>
    <w:div w:id="14380406">
      <w:bodyDiv w:val="1"/>
      <w:marLeft w:val="0"/>
      <w:marRight w:val="0"/>
      <w:marTop w:val="0"/>
      <w:marBottom w:val="0"/>
      <w:divBdr>
        <w:top w:val="none" w:sz="0" w:space="0" w:color="auto"/>
        <w:left w:val="none" w:sz="0" w:space="0" w:color="auto"/>
        <w:bottom w:val="none" w:sz="0" w:space="0" w:color="auto"/>
        <w:right w:val="none" w:sz="0" w:space="0" w:color="auto"/>
      </w:divBdr>
    </w:div>
    <w:div w:id="50810290">
      <w:bodyDiv w:val="1"/>
      <w:marLeft w:val="0"/>
      <w:marRight w:val="0"/>
      <w:marTop w:val="0"/>
      <w:marBottom w:val="0"/>
      <w:divBdr>
        <w:top w:val="none" w:sz="0" w:space="0" w:color="auto"/>
        <w:left w:val="none" w:sz="0" w:space="0" w:color="auto"/>
        <w:bottom w:val="none" w:sz="0" w:space="0" w:color="auto"/>
        <w:right w:val="none" w:sz="0" w:space="0" w:color="auto"/>
      </w:divBdr>
    </w:div>
    <w:div w:id="52045257">
      <w:bodyDiv w:val="1"/>
      <w:marLeft w:val="0"/>
      <w:marRight w:val="0"/>
      <w:marTop w:val="0"/>
      <w:marBottom w:val="0"/>
      <w:divBdr>
        <w:top w:val="none" w:sz="0" w:space="0" w:color="auto"/>
        <w:left w:val="none" w:sz="0" w:space="0" w:color="auto"/>
        <w:bottom w:val="none" w:sz="0" w:space="0" w:color="auto"/>
        <w:right w:val="none" w:sz="0" w:space="0" w:color="auto"/>
      </w:divBdr>
    </w:div>
    <w:div w:id="347341526">
      <w:bodyDiv w:val="1"/>
      <w:marLeft w:val="0"/>
      <w:marRight w:val="0"/>
      <w:marTop w:val="0"/>
      <w:marBottom w:val="0"/>
      <w:divBdr>
        <w:top w:val="none" w:sz="0" w:space="0" w:color="auto"/>
        <w:left w:val="none" w:sz="0" w:space="0" w:color="auto"/>
        <w:bottom w:val="none" w:sz="0" w:space="0" w:color="auto"/>
        <w:right w:val="none" w:sz="0" w:space="0" w:color="auto"/>
      </w:divBdr>
    </w:div>
    <w:div w:id="352075361">
      <w:bodyDiv w:val="1"/>
      <w:marLeft w:val="0"/>
      <w:marRight w:val="0"/>
      <w:marTop w:val="0"/>
      <w:marBottom w:val="0"/>
      <w:divBdr>
        <w:top w:val="none" w:sz="0" w:space="0" w:color="auto"/>
        <w:left w:val="none" w:sz="0" w:space="0" w:color="auto"/>
        <w:bottom w:val="none" w:sz="0" w:space="0" w:color="auto"/>
        <w:right w:val="none" w:sz="0" w:space="0" w:color="auto"/>
      </w:divBdr>
    </w:div>
    <w:div w:id="495995045">
      <w:bodyDiv w:val="1"/>
      <w:marLeft w:val="0"/>
      <w:marRight w:val="0"/>
      <w:marTop w:val="0"/>
      <w:marBottom w:val="0"/>
      <w:divBdr>
        <w:top w:val="none" w:sz="0" w:space="0" w:color="auto"/>
        <w:left w:val="none" w:sz="0" w:space="0" w:color="auto"/>
        <w:bottom w:val="none" w:sz="0" w:space="0" w:color="auto"/>
        <w:right w:val="none" w:sz="0" w:space="0" w:color="auto"/>
      </w:divBdr>
    </w:div>
    <w:div w:id="506601888">
      <w:bodyDiv w:val="1"/>
      <w:marLeft w:val="0"/>
      <w:marRight w:val="0"/>
      <w:marTop w:val="0"/>
      <w:marBottom w:val="0"/>
      <w:divBdr>
        <w:top w:val="none" w:sz="0" w:space="0" w:color="auto"/>
        <w:left w:val="none" w:sz="0" w:space="0" w:color="auto"/>
        <w:bottom w:val="none" w:sz="0" w:space="0" w:color="auto"/>
        <w:right w:val="none" w:sz="0" w:space="0" w:color="auto"/>
      </w:divBdr>
    </w:div>
    <w:div w:id="518083047">
      <w:bodyDiv w:val="1"/>
      <w:marLeft w:val="0"/>
      <w:marRight w:val="0"/>
      <w:marTop w:val="0"/>
      <w:marBottom w:val="0"/>
      <w:divBdr>
        <w:top w:val="none" w:sz="0" w:space="0" w:color="auto"/>
        <w:left w:val="none" w:sz="0" w:space="0" w:color="auto"/>
        <w:bottom w:val="none" w:sz="0" w:space="0" w:color="auto"/>
        <w:right w:val="none" w:sz="0" w:space="0" w:color="auto"/>
      </w:divBdr>
    </w:div>
    <w:div w:id="677199918">
      <w:bodyDiv w:val="1"/>
      <w:marLeft w:val="0"/>
      <w:marRight w:val="0"/>
      <w:marTop w:val="0"/>
      <w:marBottom w:val="0"/>
      <w:divBdr>
        <w:top w:val="none" w:sz="0" w:space="0" w:color="auto"/>
        <w:left w:val="none" w:sz="0" w:space="0" w:color="auto"/>
        <w:bottom w:val="none" w:sz="0" w:space="0" w:color="auto"/>
        <w:right w:val="none" w:sz="0" w:space="0" w:color="auto"/>
      </w:divBdr>
    </w:div>
    <w:div w:id="723484611">
      <w:bodyDiv w:val="1"/>
      <w:marLeft w:val="0"/>
      <w:marRight w:val="0"/>
      <w:marTop w:val="0"/>
      <w:marBottom w:val="0"/>
      <w:divBdr>
        <w:top w:val="none" w:sz="0" w:space="0" w:color="auto"/>
        <w:left w:val="none" w:sz="0" w:space="0" w:color="auto"/>
        <w:bottom w:val="none" w:sz="0" w:space="0" w:color="auto"/>
        <w:right w:val="none" w:sz="0" w:space="0" w:color="auto"/>
      </w:divBdr>
    </w:div>
    <w:div w:id="842357459">
      <w:bodyDiv w:val="1"/>
      <w:marLeft w:val="0"/>
      <w:marRight w:val="0"/>
      <w:marTop w:val="0"/>
      <w:marBottom w:val="0"/>
      <w:divBdr>
        <w:top w:val="none" w:sz="0" w:space="0" w:color="auto"/>
        <w:left w:val="none" w:sz="0" w:space="0" w:color="auto"/>
        <w:bottom w:val="none" w:sz="0" w:space="0" w:color="auto"/>
        <w:right w:val="none" w:sz="0" w:space="0" w:color="auto"/>
      </w:divBdr>
    </w:div>
    <w:div w:id="867378004">
      <w:bodyDiv w:val="1"/>
      <w:marLeft w:val="0"/>
      <w:marRight w:val="0"/>
      <w:marTop w:val="0"/>
      <w:marBottom w:val="0"/>
      <w:divBdr>
        <w:top w:val="none" w:sz="0" w:space="0" w:color="auto"/>
        <w:left w:val="none" w:sz="0" w:space="0" w:color="auto"/>
        <w:bottom w:val="none" w:sz="0" w:space="0" w:color="auto"/>
        <w:right w:val="none" w:sz="0" w:space="0" w:color="auto"/>
      </w:divBdr>
    </w:div>
    <w:div w:id="1092166359">
      <w:bodyDiv w:val="1"/>
      <w:marLeft w:val="0"/>
      <w:marRight w:val="0"/>
      <w:marTop w:val="0"/>
      <w:marBottom w:val="0"/>
      <w:divBdr>
        <w:top w:val="none" w:sz="0" w:space="0" w:color="auto"/>
        <w:left w:val="none" w:sz="0" w:space="0" w:color="auto"/>
        <w:bottom w:val="none" w:sz="0" w:space="0" w:color="auto"/>
        <w:right w:val="none" w:sz="0" w:space="0" w:color="auto"/>
      </w:divBdr>
    </w:div>
    <w:div w:id="1118451823">
      <w:bodyDiv w:val="1"/>
      <w:marLeft w:val="0"/>
      <w:marRight w:val="0"/>
      <w:marTop w:val="0"/>
      <w:marBottom w:val="0"/>
      <w:divBdr>
        <w:top w:val="none" w:sz="0" w:space="0" w:color="auto"/>
        <w:left w:val="none" w:sz="0" w:space="0" w:color="auto"/>
        <w:bottom w:val="none" w:sz="0" w:space="0" w:color="auto"/>
        <w:right w:val="none" w:sz="0" w:space="0" w:color="auto"/>
      </w:divBdr>
    </w:div>
    <w:div w:id="1191800585">
      <w:bodyDiv w:val="1"/>
      <w:marLeft w:val="0"/>
      <w:marRight w:val="0"/>
      <w:marTop w:val="0"/>
      <w:marBottom w:val="0"/>
      <w:divBdr>
        <w:top w:val="none" w:sz="0" w:space="0" w:color="auto"/>
        <w:left w:val="none" w:sz="0" w:space="0" w:color="auto"/>
        <w:bottom w:val="none" w:sz="0" w:space="0" w:color="auto"/>
        <w:right w:val="none" w:sz="0" w:space="0" w:color="auto"/>
      </w:divBdr>
    </w:div>
    <w:div w:id="1390688176">
      <w:bodyDiv w:val="1"/>
      <w:marLeft w:val="0"/>
      <w:marRight w:val="0"/>
      <w:marTop w:val="0"/>
      <w:marBottom w:val="0"/>
      <w:divBdr>
        <w:top w:val="none" w:sz="0" w:space="0" w:color="auto"/>
        <w:left w:val="none" w:sz="0" w:space="0" w:color="auto"/>
        <w:bottom w:val="none" w:sz="0" w:space="0" w:color="auto"/>
        <w:right w:val="none" w:sz="0" w:space="0" w:color="auto"/>
      </w:divBdr>
    </w:div>
    <w:div w:id="1641694212">
      <w:bodyDiv w:val="1"/>
      <w:marLeft w:val="0"/>
      <w:marRight w:val="0"/>
      <w:marTop w:val="0"/>
      <w:marBottom w:val="0"/>
      <w:divBdr>
        <w:top w:val="none" w:sz="0" w:space="0" w:color="auto"/>
        <w:left w:val="none" w:sz="0" w:space="0" w:color="auto"/>
        <w:bottom w:val="none" w:sz="0" w:space="0" w:color="auto"/>
        <w:right w:val="none" w:sz="0" w:space="0" w:color="auto"/>
      </w:divBdr>
    </w:div>
    <w:div w:id="1805927945">
      <w:bodyDiv w:val="1"/>
      <w:marLeft w:val="0"/>
      <w:marRight w:val="0"/>
      <w:marTop w:val="0"/>
      <w:marBottom w:val="0"/>
      <w:divBdr>
        <w:top w:val="none" w:sz="0" w:space="0" w:color="auto"/>
        <w:left w:val="none" w:sz="0" w:space="0" w:color="auto"/>
        <w:bottom w:val="none" w:sz="0" w:space="0" w:color="auto"/>
        <w:right w:val="none" w:sz="0" w:space="0" w:color="auto"/>
      </w:divBdr>
    </w:div>
    <w:div w:id="1869179791">
      <w:bodyDiv w:val="1"/>
      <w:marLeft w:val="0"/>
      <w:marRight w:val="0"/>
      <w:marTop w:val="0"/>
      <w:marBottom w:val="0"/>
      <w:divBdr>
        <w:top w:val="none" w:sz="0" w:space="0" w:color="auto"/>
        <w:left w:val="none" w:sz="0" w:space="0" w:color="auto"/>
        <w:bottom w:val="none" w:sz="0" w:space="0" w:color="auto"/>
        <w:right w:val="none" w:sz="0" w:space="0" w:color="auto"/>
      </w:divBdr>
    </w:div>
    <w:div w:id="202940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1E98F-9450-4F61-A5E7-338B1C6F5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2389</Words>
  <Characters>13622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Ivan Tomovic</cp:lastModifiedBy>
  <cp:revision>6</cp:revision>
  <dcterms:created xsi:type="dcterms:W3CDTF">2024-10-25T09:09:00Z</dcterms:created>
  <dcterms:modified xsi:type="dcterms:W3CDTF">2024-10-25T09:44:00Z</dcterms:modified>
</cp:coreProperties>
</file>